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E5" w:rsidRPr="008670E5" w:rsidRDefault="008670E5" w:rsidP="008670E5">
      <w:pPr>
        <w:jc w:val="right"/>
        <w:rPr>
          <w:b/>
          <w:color w:val="FF0000"/>
          <w:lang w:val="nb-NO"/>
        </w:rPr>
      </w:pPr>
      <w:r w:rsidRPr="008670E5">
        <w:rPr>
          <w:b/>
          <w:color w:val="FF0000"/>
          <w:lang w:val="nb-NO"/>
        </w:rPr>
        <w:t>Landsmøtet</w:t>
      </w:r>
    </w:p>
    <w:p w:rsidR="008670E5" w:rsidRDefault="008670E5" w:rsidP="003F7391">
      <w:pPr>
        <w:rPr>
          <w:b/>
          <w:lang w:val="nb-NO"/>
        </w:rPr>
      </w:pPr>
    </w:p>
    <w:p w:rsidR="008670E5" w:rsidRPr="00D47E06" w:rsidRDefault="008670E5" w:rsidP="003F7391">
      <w:pPr>
        <w:rPr>
          <w:b/>
          <w:sz w:val="28"/>
          <w:szCs w:val="28"/>
          <w:lang w:val="nb-NO"/>
        </w:rPr>
      </w:pPr>
      <w:r w:rsidRPr="00D47E06">
        <w:rPr>
          <w:b/>
          <w:sz w:val="28"/>
          <w:szCs w:val="28"/>
          <w:lang w:val="nb-NO"/>
        </w:rPr>
        <w:t xml:space="preserve">Resolusjoner </w:t>
      </w:r>
    </w:p>
    <w:p w:rsidR="008670E5" w:rsidRPr="008670E5" w:rsidRDefault="008670E5" w:rsidP="003F7391">
      <w:pPr>
        <w:rPr>
          <w:b/>
          <w:lang w:val="nb-NO"/>
        </w:rPr>
      </w:pPr>
    </w:p>
    <w:p w:rsidR="008670E5" w:rsidRPr="008670E5" w:rsidRDefault="008670E5" w:rsidP="003F7391">
      <w:pPr>
        <w:rPr>
          <w:i/>
          <w:lang w:val="nb-NO"/>
        </w:rPr>
      </w:pPr>
      <w:r w:rsidRPr="008670E5">
        <w:rPr>
          <w:i/>
          <w:lang w:val="nb-NO"/>
        </w:rPr>
        <w:t>Resolusjonene oversendes redaksjonskomiteen på Landsmøtet uten realitetsbehandling i/innstilling fra sentralstyret.</w:t>
      </w:r>
    </w:p>
    <w:p w:rsidR="008670E5" w:rsidRPr="008670E5" w:rsidRDefault="008670E5" w:rsidP="003F7391">
      <w:pPr>
        <w:rPr>
          <w:b/>
          <w:lang w:val="nb-NO"/>
        </w:rPr>
      </w:pPr>
    </w:p>
    <w:p w:rsidR="00152B6B" w:rsidRPr="008670E5" w:rsidRDefault="008670E5" w:rsidP="003F7391">
      <w:pPr>
        <w:rPr>
          <w:b/>
          <w:lang w:val="nb-NO"/>
        </w:rPr>
      </w:pPr>
      <w:r w:rsidRPr="008670E5">
        <w:rPr>
          <w:b/>
          <w:lang w:val="nb-NO"/>
        </w:rPr>
        <w:t>Resolusjon nr. 1</w:t>
      </w:r>
    </w:p>
    <w:p w:rsidR="008670E5" w:rsidRPr="008670E5" w:rsidRDefault="008670E5" w:rsidP="003F7391">
      <w:pPr>
        <w:rPr>
          <w:lang w:val="nb-NO"/>
        </w:rPr>
      </w:pPr>
      <w:r w:rsidRPr="008670E5">
        <w:rPr>
          <w:lang w:val="nb-NO"/>
        </w:rPr>
        <w:t>Forslag fra Bergen og Omland lokallag</w:t>
      </w:r>
    </w:p>
    <w:p w:rsidR="008670E5" w:rsidRPr="008670E5" w:rsidRDefault="008670E5" w:rsidP="003F7391">
      <w:pPr>
        <w:rPr>
          <w:b/>
          <w:lang w:val="nb-NO"/>
        </w:rPr>
      </w:pPr>
    </w:p>
    <w:p w:rsidR="00152B6B" w:rsidRPr="008670E5" w:rsidRDefault="00EB3FE3" w:rsidP="003F7391">
      <w:pPr>
        <w:rPr>
          <w:b/>
          <w:lang w:val="nb-NO"/>
        </w:rPr>
      </w:pPr>
      <w:r w:rsidRPr="008670E5">
        <w:rPr>
          <w:b/>
          <w:lang w:val="nb-NO"/>
        </w:rPr>
        <w:t xml:space="preserve">Tannhelsetjenesten må bli en del av den allmenne helsetjenesten! </w:t>
      </w:r>
      <w:r w:rsidR="00CC161F" w:rsidRPr="008670E5">
        <w:rPr>
          <w:b/>
          <w:lang w:val="nb-NO"/>
        </w:rPr>
        <w:t>Forebygging</w:t>
      </w:r>
      <w:r w:rsidR="00B5103C" w:rsidRPr="008670E5">
        <w:rPr>
          <w:b/>
          <w:lang w:val="nb-NO"/>
        </w:rPr>
        <w:t xml:space="preserve"> og vedlikehold er bedre enn reparasjon! </w:t>
      </w:r>
    </w:p>
    <w:p w:rsidR="00152B6B" w:rsidRPr="008670E5" w:rsidRDefault="00152B6B" w:rsidP="003F7391">
      <w:pPr>
        <w:rPr>
          <w:b/>
          <w:lang w:val="nb-NO"/>
        </w:rPr>
      </w:pPr>
    </w:p>
    <w:p w:rsidR="00EB3FE3" w:rsidRPr="008670E5" w:rsidRDefault="00152B6B" w:rsidP="003F7391">
      <w:pPr>
        <w:rPr>
          <w:lang w:val="nb-NO"/>
        </w:rPr>
      </w:pPr>
      <w:r w:rsidRPr="008670E5">
        <w:rPr>
          <w:lang w:val="nb-NO"/>
        </w:rPr>
        <w:t xml:space="preserve">LOP og andre har </w:t>
      </w:r>
      <w:r w:rsidR="00722546" w:rsidRPr="008670E5">
        <w:rPr>
          <w:lang w:val="nb-NO"/>
        </w:rPr>
        <w:t xml:space="preserve">i mange år </w:t>
      </w:r>
      <w:r w:rsidRPr="008670E5">
        <w:rPr>
          <w:lang w:val="nb-NO"/>
        </w:rPr>
        <w:t>fremhevet at tennenes helse i lov og forskrifter må sees på som annen helse, og at kontroll av tennene hos tannlege må likestilles med annen helsekontroll</w:t>
      </w:r>
      <w:r w:rsidR="00EB3FE3" w:rsidRPr="008670E5">
        <w:rPr>
          <w:lang w:val="nb-NO"/>
        </w:rPr>
        <w:t xml:space="preserve">. </w:t>
      </w:r>
      <w:r w:rsidR="00722546" w:rsidRPr="008670E5">
        <w:rPr>
          <w:lang w:val="nb-NO"/>
        </w:rPr>
        <w:t xml:space="preserve"> </w:t>
      </w:r>
      <w:r w:rsidR="00EB3FE3" w:rsidRPr="008670E5">
        <w:rPr>
          <w:lang w:val="nb-NO"/>
        </w:rPr>
        <w:t xml:space="preserve">LOP mener at besøk hos tannlege må komme inn under ordningen med egenandel, slik som for besøk hos lege. </w:t>
      </w:r>
    </w:p>
    <w:p w:rsidR="00EB3FE3" w:rsidRPr="008670E5" w:rsidRDefault="00EB3FE3" w:rsidP="003F7391">
      <w:pPr>
        <w:rPr>
          <w:lang w:val="nb-NO"/>
        </w:rPr>
      </w:pPr>
    </w:p>
    <w:p w:rsidR="00B5103C" w:rsidRPr="008670E5" w:rsidRDefault="00EB3FE3" w:rsidP="003F7391">
      <w:pPr>
        <w:rPr>
          <w:lang w:val="nb-NO"/>
        </w:rPr>
      </w:pPr>
      <w:r w:rsidRPr="008670E5">
        <w:rPr>
          <w:lang w:val="nb-NO"/>
        </w:rPr>
        <w:t>R</w:t>
      </w:r>
      <w:r w:rsidR="00152B6B" w:rsidRPr="008670E5">
        <w:rPr>
          <w:lang w:val="nb-NO"/>
        </w:rPr>
        <w:t>egjeringen</w:t>
      </w:r>
      <w:r w:rsidRPr="008670E5">
        <w:rPr>
          <w:lang w:val="nb-NO"/>
        </w:rPr>
        <w:t xml:space="preserve"> </w:t>
      </w:r>
      <w:r w:rsidR="00152B6B" w:rsidRPr="008670E5">
        <w:rPr>
          <w:lang w:val="nb-NO"/>
        </w:rPr>
        <w:t>Stoltenberg, med tilslutning fra Stortinget</w:t>
      </w:r>
      <w:r w:rsidR="00BC4DA4" w:rsidRPr="008670E5">
        <w:rPr>
          <w:lang w:val="nb-NO"/>
        </w:rPr>
        <w:t>,</w:t>
      </w:r>
      <w:r w:rsidR="00152B6B" w:rsidRPr="008670E5">
        <w:rPr>
          <w:lang w:val="nb-NO"/>
        </w:rPr>
        <w:t xml:space="preserve"> </w:t>
      </w:r>
      <w:r w:rsidRPr="008670E5">
        <w:rPr>
          <w:lang w:val="nb-NO"/>
        </w:rPr>
        <w:t xml:space="preserve">vedtok </w:t>
      </w:r>
      <w:r w:rsidR="00152B6B" w:rsidRPr="008670E5">
        <w:rPr>
          <w:lang w:val="nb-NO"/>
        </w:rPr>
        <w:t xml:space="preserve">i 2013 at personer 75 år og eldre skulle få tilskudd på 800 kroner annet hvert år til kontroll av tennene. </w:t>
      </w:r>
      <w:r w:rsidR="002812AD" w:rsidRPr="008670E5">
        <w:rPr>
          <w:lang w:val="nb-NO"/>
        </w:rPr>
        <w:t xml:space="preserve"> </w:t>
      </w:r>
      <w:r w:rsidR="00B5103C" w:rsidRPr="008670E5">
        <w:rPr>
          <w:lang w:val="nb-NO"/>
        </w:rPr>
        <w:t>LOP så på v</w:t>
      </w:r>
      <w:r w:rsidR="002812AD" w:rsidRPr="008670E5">
        <w:rPr>
          <w:lang w:val="nb-NO"/>
        </w:rPr>
        <w:t xml:space="preserve">edtaket som en anerkjennelse av at jevnlig </w:t>
      </w:r>
      <w:r w:rsidRPr="008670E5">
        <w:rPr>
          <w:lang w:val="nb-NO"/>
        </w:rPr>
        <w:t xml:space="preserve">kontroll av tennene hos tannlege </w:t>
      </w:r>
      <w:r w:rsidR="002812AD" w:rsidRPr="008670E5">
        <w:rPr>
          <w:lang w:val="nb-NO"/>
        </w:rPr>
        <w:t>er et forebyggende tiltak</w:t>
      </w:r>
      <w:r w:rsidRPr="008670E5">
        <w:rPr>
          <w:lang w:val="nb-NO"/>
        </w:rPr>
        <w:t>,</w:t>
      </w:r>
      <w:r w:rsidR="002812AD" w:rsidRPr="008670E5">
        <w:rPr>
          <w:lang w:val="nb-NO"/>
        </w:rPr>
        <w:t xml:space="preserve"> og likeverdig med kontroll hos fastlegen, og at økonomi ikke skal være til hinder for besøk hos tannlegen.</w:t>
      </w:r>
      <w:r w:rsidR="00CC161F" w:rsidRPr="008670E5">
        <w:rPr>
          <w:lang w:val="nb-NO"/>
        </w:rPr>
        <w:t xml:space="preserve">  Vi hadd</w:t>
      </w:r>
      <w:r w:rsidRPr="008670E5">
        <w:rPr>
          <w:lang w:val="nb-NO"/>
        </w:rPr>
        <w:t>e håp om at dette bare skulle være en begynnelse på veien mot det endelige mål: at kontroll av tannhelsen og annen helsekontroll ville bli likestilt.</w:t>
      </w:r>
    </w:p>
    <w:p w:rsidR="00B5103C" w:rsidRPr="008670E5" w:rsidRDefault="00B5103C" w:rsidP="003F7391">
      <w:pPr>
        <w:rPr>
          <w:lang w:val="nb-NO"/>
        </w:rPr>
      </w:pPr>
    </w:p>
    <w:p w:rsidR="001470B7" w:rsidRPr="008670E5" w:rsidRDefault="00B5103C" w:rsidP="003F7391">
      <w:pPr>
        <w:rPr>
          <w:lang w:val="nb-NO"/>
        </w:rPr>
      </w:pPr>
      <w:r w:rsidRPr="008670E5">
        <w:rPr>
          <w:lang w:val="nb-NO"/>
        </w:rPr>
        <w:t>Det føles derfor som et tilbakeslag at regjeringen Solberg har opphevet ordningen.  Dette slås fast i rundskriv I-8/2013 av 16. desember 2013 fra Helse- og omsorgsdepartementet: “</w:t>
      </w:r>
      <w:r w:rsidR="001470B7" w:rsidRPr="008670E5">
        <w:rPr>
          <w:lang w:val="nb-NO"/>
        </w:rPr>
        <w:t xml:space="preserve">Fra 1. </w:t>
      </w:r>
      <w:r w:rsidR="00BC4DA4" w:rsidRPr="008670E5">
        <w:rPr>
          <w:lang w:val="nb-NO"/>
        </w:rPr>
        <w:t>j</w:t>
      </w:r>
      <w:r w:rsidR="001470B7" w:rsidRPr="008670E5">
        <w:rPr>
          <w:lang w:val="nb-NO"/>
        </w:rPr>
        <w:t>anuar 2014 oppheves stønadsordningen til tan</w:t>
      </w:r>
      <w:r w:rsidR="00CC161F" w:rsidRPr="008670E5">
        <w:rPr>
          <w:lang w:val="nb-NO"/>
        </w:rPr>
        <w:t>n</w:t>
      </w:r>
      <w:r w:rsidR="001470B7" w:rsidRPr="008670E5">
        <w:rPr>
          <w:lang w:val="nb-NO"/>
        </w:rPr>
        <w:t>helseundersøkelse hos tannlege for personer 75 år og eldre.”</w:t>
      </w:r>
    </w:p>
    <w:p w:rsidR="001470B7" w:rsidRPr="008670E5" w:rsidRDefault="001470B7" w:rsidP="003F7391">
      <w:pPr>
        <w:rPr>
          <w:lang w:val="nb-NO"/>
        </w:rPr>
      </w:pPr>
    </w:p>
    <w:p w:rsidR="003D3C68" w:rsidRPr="008670E5" w:rsidRDefault="001470B7" w:rsidP="003F7391">
      <w:pPr>
        <w:rPr>
          <w:i/>
          <w:lang w:val="nb-NO"/>
        </w:rPr>
      </w:pPr>
      <w:r w:rsidRPr="008670E5">
        <w:rPr>
          <w:lang w:val="nb-NO"/>
        </w:rPr>
        <w:t xml:space="preserve">Man har </w:t>
      </w:r>
      <w:r w:rsidR="003D3C68" w:rsidRPr="008670E5">
        <w:rPr>
          <w:lang w:val="nb-NO"/>
        </w:rPr>
        <w:t>b</w:t>
      </w:r>
      <w:r w:rsidRPr="008670E5">
        <w:rPr>
          <w:lang w:val="nb-NO"/>
        </w:rPr>
        <w:t xml:space="preserve">egrunnet dette med at det </w:t>
      </w:r>
      <w:r w:rsidR="003D3C68" w:rsidRPr="008670E5">
        <w:rPr>
          <w:lang w:val="nb-NO"/>
        </w:rPr>
        <w:t>i</w:t>
      </w:r>
      <w:r w:rsidRPr="008670E5">
        <w:rPr>
          <w:lang w:val="nb-NO"/>
        </w:rPr>
        <w:t xml:space="preserve"> stede</w:t>
      </w:r>
      <w:r w:rsidR="00CC161F" w:rsidRPr="008670E5">
        <w:rPr>
          <w:lang w:val="nb-NO"/>
        </w:rPr>
        <w:t>t</w:t>
      </w:r>
      <w:r w:rsidRPr="008670E5">
        <w:rPr>
          <w:lang w:val="nb-NO"/>
        </w:rPr>
        <w:t xml:space="preserve"> er bevilget 30 mill. kroner til stønad for implantat ved manglende tenner i</w:t>
      </w:r>
      <w:r w:rsidR="003D3C68" w:rsidRPr="008670E5">
        <w:rPr>
          <w:lang w:val="nb-NO"/>
        </w:rPr>
        <w:t xml:space="preserve"> </w:t>
      </w:r>
      <w:r w:rsidRPr="008670E5">
        <w:rPr>
          <w:lang w:val="nb-NO"/>
        </w:rPr>
        <w:t>underkjeven</w:t>
      </w:r>
      <w:r w:rsidR="008415F6" w:rsidRPr="008670E5">
        <w:rPr>
          <w:lang w:val="nb-NO"/>
        </w:rPr>
        <w:t>,</w:t>
      </w:r>
      <w:r w:rsidRPr="008670E5">
        <w:rPr>
          <w:lang w:val="nb-NO"/>
        </w:rPr>
        <w:t xml:space="preserve"> og der det ikke kan brukes gebiss. Tannløshet kan skyldes tannsykdom</w:t>
      </w:r>
      <w:r w:rsidR="00BC4DA4" w:rsidRPr="008670E5">
        <w:rPr>
          <w:lang w:val="nb-NO"/>
        </w:rPr>
        <w:t>m</w:t>
      </w:r>
      <w:r w:rsidRPr="008670E5">
        <w:rPr>
          <w:lang w:val="nb-NO"/>
        </w:rPr>
        <w:t xml:space="preserve">en periodontitt som 75 </w:t>
      </w:r>
      <w:r w:rsidR="00CC161F" w:rsidRPr="008670E5">
        <w:rPr>
          <w:lang w:val="nb-NO"/>
        </w:rPr>
        <w:t>prosent</w:t>
      </w:r>
      <w:r w:rsidRPr="008670E5">
        <w:rPr>
          <w:lang w:val="nb-NO"/>
        </w:rPr>
        <w:t xml:space="preserve"> av befolkningen vil få i lettere eller alvorligere grad.  Den er v</w:t>
      </w:r>
      <w:r w:rsidR="003D3C68" w:rsidRPr="008670E5">
        <w:rPr>
          <w:lang w:val="nb-NO"/>
        </w:rPr>
        <w:t>anskelig å oppdage selv, og kan -</w:t>
      </w:r>
      <w:r w:rsidRPr="008670E5">
        <w:rPr>
          <w:lang w:val="nb-NO"/>
        </w:rPr>
        <w:t xml:space="preserve"> dersom den får utvikle seg</w:t>
      </w:r>
      <w:r w:rsidR="003D3C68" w:rsidRPr="008670E5">
        <w:rPr>
          <w:lang w:val="nb-NO"/>
        </w:rPr>
        <w:t xml:space="preserve"> - </w:t>
      </w:r>
      <w:r w:rsidRPr="008670E5">
        <w:rPr>
          <w:lang w:val="nb-NO"/>
        </w:rPr>
        <w:t xml:space="preserve">føre til at tenner løsner eller faller helt ut.  </w:t>
      </w:r>
      <w:r w:rsidRPr="008670E5">
        <w:rPr>
          <w:i/>
          <w:lang w:val="nb-NO"/>
        </w:rPr>
        <w:t xml:space="preserve">Derfor er tidlig diagnose viktig for </w:t>
      </w:r>
      <w:r w:rsidR="003D3C68" w:rsidRPr="008670E5">
        <w:rPr>
          <w:i/>
          <w:lang w:val="nb-NO"/>
        </w:rPr>
        <w:t>å forebygge.</w:t>
      </w:r>
      <w:r w:rsidR="003D3C68" w:rsidRPr="008670E5">
        <w:rPr>
          <w:lang w:val="nb-NO"/>
        </w:rPr>
        <w:t xml:space="preserve"> </w:t>
      </w:r>
      <w:r w:rsidR="003D3C68" w:rsidRPr="008670E5">
        <w:rPr>
          <w:i/>
          <w:lang w:val="nb-NO"/>
        </w:rPr>
        <w:t>Altså: at man går til regelmessig tannkontroll hos tannlege.</w:t>
      </w:r>
    </w:p>
    <w:p w:rsidR="003D3C68" w:rsidRPr="008670E5" w:rsidRDefault="003D3C68" w:rsidP="003F7391">
      <w:pPr>
        <w:rPr>
          <w:lang w:val="nb-NO"/>
        </w:rPr>
      </w:pPr>
      <w:r w:rsidRPr="008670E5">
        <w:rPr>
          <w:lang w:val="nb-NO"/>
        </w:rPr>
        <w:t xml:space="preserve">  </w:t>
      </w:r>
    </w:p>
    <w:p w:rsidR="00722546" w:rsidRPr="008670E5" w:rsidRDefault="003D3C68" w:rsidP="003F7391">
      <w:pPr>
        <w:rPr>
          <w:lang w:val="nb-NO"/>
        </w:rPr>
      </w:pPr>
      <w:r w:rsidRPr="008670E5">
        <w:rPr>
          <w:lang w:val="nb-NO"/>
        </w:rPr>
        <w:t>Stønad til regelmessig tannkontrol</w:t>
      </w:r>
      <w:r w:rsidR="007C24C4" w:rsidRPr="008670E5">
        <w:rPr>
          <w:lang w:val="nb-NO"/>
        </w:rPr>
        <w:t>l er forebygging og vedlikehold!</w:t>
      </w:r>
      <w:r w:rsidR="00EB3FE3" w:rsidRPr="008670E5">
        <w:rPr>
          <w:lang w:val="nb-NO"/>
        </w:rPr>
        <w:t xml:space="preserve">  </w:t>
      </w:r>
    </w:p>
    <w:p w:rsidR="00722546" w:rsidRPr="008670E5" w:rsidRDefault="00722546" w:rsidP="003F7391">
      <w:pPr>
        <w:rPr>
          <w:lang w:val="nb-NO"/>
        </w:rPr>
      </w:pPr>
    </w:p>
    <w:p w:rsidR="003D3C68" w:rsidRPr="008670E5" w:rsidRDefault="00EB3FE3" w:rsidP="003F7391">
      <w:pPr>
        <w:rPr>
          <w:lang w:val="nb-NO"/>
        </w:rPr>
      </w:pPr>
      <w:r w:rsidRPr="008670E5">
        <w:rPr>
          <w:lang w:val="nb-NO"/>
        </w:rPr>
        <w:t xml:space="preserve">Stønad til regelmessig tannkontroll kan på sikt spare det offentlige for store utgifter til kostbar dekning av </w:t>
      </w:r>
      <w:r w:rsidR="00722546" w:rsidRPr="008670E5">
        <w:rPr>
          <w:lang w:val="nb-NO"/>
        </w:rPr>
        <w:t>utgifter til behandling av tannsykdommer.</w:t>
      </w:r>
    </w:p>
    <w:p w:rsidR="003D3C68" w:rsidRPr="008670E5" w:rsidRDefault="003D3C68" w:rsidP="003F7391">
      <w:pPr>
        <w:rPr>
          <w:lang w:val="nb-NO"/>
        </w:rPr>
      </w:pPr>
    </w:p>
    <w:p w:rsidR="00FB4958" w:rsidRPr="008670E5" w:rsidRDefault="007C24C4" w:rsidP="003F7391">
      <w:pPr>
        <w:rPr>
          <w:b/>
          <w:lang w:val="nb-NO"/>
        </w:rPr>
      </w:pPr>
      <w:r w:rsidRPr="008670E5">
        <w:rPr>
          <w:b/>
          <w:lang w:val="nb-NO"/>
        </w:rPr>
        <w:t>Derfor</w:t>
      </w:r>
      <w:r w:rsidR="000C1769" w:rsidRPr="008670E5">
        <w:rPr>
          <w:b/>
          <w:lang w:val="nb-NO"/>
        </w:rPr>
        <w:t xml:space="preserve"> må </w:t>
      </w:r>
      <w:r w:rsidRPr="008670E5">
        <w:rPr>
          <w:b/>
          <w:lang w:val="nb-NO"/>
        </w:rPr>
        <w:t xml:space="preserve">det forebyggende tannhelsearbeidet </w:t>
      </w:r>
      <w:r w:rsidR="000C1769" w:rsidRPr="008670E5">
        <w:rPr>
          <w:b/>
          <w:lang w:val="nb-NO"/>
        </w:rPr>
        <w:t xml:space="preserve">styrkes </w:t>
      </w:r>
      <w:r w:rsidRPr="008670E5">
        <w:rPr>
          <w:b/>
          <w:lang w:val="nb-NO"/>
        </w:rPr>
        <w:t xml:space="preserve">ved å </w:t>
      </w:r>
      <w:r w:rsidR="00722546" w:rsidRPr="008670E5">
        <w:rPr>
          <w:b/>
          <w:lang w:val="nb-NO"/>
        </w:rPr>
        <w:t>likestille stønad til tannhelseko</w:t>
      </w:r>
      <w:r w:rsidR="000C1769" w:rsidRPr="008670E5">
        <w:rPr>
          <w:b/>
          <w:lang w:val="nb-NO"/>
        </w:rPr>
        <w:t>ntroll med annen helsekontroll!</w:t>
      </w:r>
    </w:p>
    <w:p w:rsidR="008670E5" w:rsidRDefault="008670E5" w:rsidP="003F7391">
      <w:pPr>
        <w:rPr>
          <w:b/>
          <w:lang w:val="nb-NO"/>
        </w:rPr>
      </w:pPr>
    </w:p>
    <w:p w:rsidR="008670E5" w:rsidRPr="008670E5" w:rsidRDefault="008670E5" w:rsidP="003F7391">
      <w:pPr>
        <w:rPr>
          <w:b/>
          <w:lang w:val="nb-NO"/>
        </w:rPr>
      </w:pPr>
    </w:p>
    <w:p w:rsidR="009C0C1D" w:rsidRDefault="009C0C1D" w:rsidP="008670E5">
      <w:pPr>
        <w:rPr>
          <w:b/>
          <w:noProof/>
          <w:lang w:val="nb-NO" w:eastAsia="nb-NO"/>
        </w:rPr>
      </w:pPr>
    </w:p>
    <w:p w:rsidR="008670E5" w:rsidRPr="008670E5" w:rsidRDefault="008670E5" w:rsidP="008670E5">
      <w:pPr>
        <w:rPr>
          <w:b/>
          <w:noProof/>
          <w:lang w:val="nb-NO" w:eastAsia="nb-NO"/>
        </w:rPr>
      </w:pPr>
      <w:bookmarkStart w:id="0" w:name="_GoBack"/>
      <w:bookmarkEnd w:id="0"/>
      <w:r w:rsidRPr="008670E5">
        <w:rPr>
          <w:b/>
          <w:noProof/>
          <w:lang w:val="nb-NO" w:eastAsia="nb-NO"/>
        </w:rPr>
        <w:lastRenderedPageBreak/>
        <w:t>Resolusjon nr 2</w:t>
      </w:r>
    </w:p>
    <w:p w:rsidR="008670E5" w:rsidRPr="00D47E06" w:rsidRDefault="008670E5" w:rsidP="008670E5">
      <w:pPr>
        <w:rPr>
          <w:noProof/>
          <w:lang w:val="nb-NO" w:eastAsia="nb-NO"/>
        </w:rPr>
      </w:pPr>
      <w:r w:rsidRPr="00D47E06">
        <w:rPr>
          <w:noProof/>
          <w:lang w:val="nb-NO" w:eastAsia="nb-NO"/>
        </w:rPr>
        <w:t>Forslag fra Bergen og Omland lokallag.</w:t>
      </w:r>
    </w:p>
    <w:p w:rsidR="008670E5" w:rsidRPr="008670E5" w:rsidRDefault="008670E5" w:rsidP="008670E5">
      <w:pPr>
        <w:rPr>
          <w:noProof/>
          <w:lang w:val="nb-NO" w:eastAsia="nb-NO"/>
        </w:rPr>
      </w:pPr>
    </w:p>
    <w:p w:rsidR="008670E5" w:rsidRPr="008670E5" w:rsidRDefault="008670E5" w:rsidP="008670E5">
      <w:pPr>
        <w:rPr>
          <w:b/>
          <w:noProof/>
          <w:lang w:val="nb-NO" w:eastAsia="nb-NO"/>
        </w:rPr>
      </w:pPr>
      <w:r w:rsidRPr="008670E5">
        <w:rPr>
          <w:b/>
          <w:noProof/>
          <w:lang w:val="nb-NO" w:eastAsia="nb-NO"/>
        </w:rPr>
        <w:t>Språkproblemer i helsevesenet</w:t>
      </w:r>
    </w:p>
    <w:p w:rsidR="008670E5" w:rsidRPr="008670E5" w:rsidRDefault="008670E5" w:rsidP="008670E5">
      <w:pPr>
        <w:rPr>
          <w:noProof/>
          <w:lang w:val="nb-NO" w:eastAsia="nb-NO"/>
        </w:rPr>
      </w:pPr>
      <w:r w:rsidRPr="008670E5">
        <w:rPr>
          <w:noProof/>
          <w:lang w:val="nb-NO" w:eastAsia="nb-NO"/>
        </w:rPr>
        <w:t>I de siste årene er det ansatt mange utenlandske helsearbeidere i Norge.</w:t>
      </w:r>
    </w:p>
    <w:p w:rsidR="008670E5" w:rsidRPr="008670E5" w:rsidRDefault="008670E5" w:rsidP="008670E5">
      <w:pPr>
        <w:rPr>
          <w:noProof/>
          <w:lang w:val="nb-NO" w:eastAsia="nb-NO"/>
        </w:rPr>
      </w:pPr>
      <w:r w:rsidRPr="008670E5">
        <w:rPr>
          <w:noProof/>
          <w:lang w:val="nb-NO" w:eastAsia="nb-NO"/>
        </w:rPr>
        <w:t>Norskkunnskapene deres er ofte lite tilfredstillende. Det er ikke uproblematisk at en i mange yrker hvorkommunikasjon er viktig, kan oppleve at språkbarrierer kan komme i veien for at informasjonen når frem.</w:t>
      </w:r>
    </w:p>
    <w:p w:rsidR="008670E5" w:rsidRPr="008670E5" w:rsidRDefault="008670E5" w:rsidP="008670E5">
      <w:pPr>
        <w:rPr>
          <w:noProof/>
          <w:lang w:val="nb-NO" w:eastAsia="nb-NO"/>
        </w:rPr>
      </w:pPr>
    </w:p>
    <w:p w:rsidR="008670E5" w:rsidRPr="008670E5" w:rsidRDefault="008670E5" w:rsidP="008670E5">
      <w:pPr>
        <w:rPr>
          <w:noProof/>
          <w:lang w:val="nb-NO" w:eastAsia="nb-NO"/>
        </w:rPr>
      </w:pPr>
      <w:r w:rsidRPr="008670E5">
        <w:rPr>
          <w:noProof/>
          <w:lang w:val="nb-NO" w:eastAsia="nb-NO"/>
        </w:rPr>
        <w:t>Det finnes dessverre eksempler på at helsepersonalets manglende norskkunnskaper har fått fatale følger. Å overvinne språkbarrierer i offentlige etater er helt nødvendig for at etatene skal fungere godt. Arbeidsgiver skal sørge for at den de ansetter har de rette kvalifikasjonene til å kunne utføre arbeidsoppgavene. I dette ligger også en plikt til å påse at personalet har tilstrekkelig norskkunnskaper. Personalansvaret på dette område er ofte plassert hos avdelingslegen eller avdelingssykepleier. Disse har sjelden en god formell utdanning i norsk. Helsedirektoratet har gitt ut en rettledning om bl a krav til språkferdigheter og kommunikasjonsevne for stillingen. På dette område er rettledningen altfor svak.Kravene til språkferdigheter og kommunikasjonsevne må revideres. Ferdigheten i norsk hos de ansatte må heves. Personer med god formell norskkunnskap må gjennomføre testingen. Kravene må gjelde i samtlige fylker og dette må de kunne samarbeide om.</w:t>
      </w:r>
    </w:p>
    <w:p w:rsidR="008670E5" w:rsidRPr="008670E5" w:rsidRDefault="008670E5" w:rsidP="008670E5">
      <w:pPr>
        <w:ind w:left="1134"/>
        <w:jc w:val="center"/>
        <w:rPr>
          <w:noProof/>
          <w:lang w:val="nb-NO" w:eastAsia="nb-NO"/>
        </w:rPr>
      </w:pPr>
    </w:p>
    <w:p w:rsidR="008670E5" w:rsidRPr="008670E5" w:rsidRDefault="008670E5" w:rsidP="008670E5">
      <w:pPr>
        <w:ind w:left="1134"/>
        <w:jc w:val="center"/>
        <w:rPr>
          <w:noProof/>
          <w:lang w:val="nb-NO" w:eastAsia="nb-NO"/>
        </w:rPr>
      </w:pPr>
    </w:p>
    <w:p w:rsidR="003F7391" w:rsidRPr="008670E5" w:rsidRDefault="008670E5" w:rsidP="003F7391">
      <w:pPr>
        <w:rPr>
          <w:b/>
          <w:lang w:val="nb-NO"/>
        </w:rPr>
      </w:pPr>
      <w:r w:rsidRPr="008670E5">
        <w:rPr>
          <w:b/>
          <w:lang w:val="nb-NO"/>
        </w:rPr>
        <w:t>Resolusjon nr. 3</w:t>
      </w:r>
    </w:p>
    <w:p w:rsidR="008670E5" w:rsidRPr="008670E5" w:rsidRDefault="008670E5" w:rsidP="003F7391">
      <w:pPr>
        <w:rPr>
          <w:lang w:val="nb-NO"/>
        </w:rPr>
      </w:pPr>
      <w:r w:rsidRPr="008670E5">
        <w:rPr>
          <w:lang w:val="nb-NO"/>
        </w:rPr>
        <w:t>Forslag fra Tønsberg lokallag</w:t>
      </w:r>
    </w:p>
    <w:p w:rsidR="008670E5" w:rsidRPr="008670E5" w:rsidRDefault="008670E5" w:rsidP="003F7391">
      <w:pPr>
        <w:rPr>
          <w:b/>
          <w:lang w:val="nb-NO"/>
        </w:rPr>
      </w:pPr>
    </w:p>
    <w:p w:rsidR="003F7391" w:rsidRPr="008670E5" w:rsidRDefault="003F7391" w:rsidP="003F7391">
      <w:pPr>
        <w:rPr>
          <w:b/>
          <w:lang w:val="nb-NO"/>
        </w:rPr>
      </w:pPr>
      <w:r w:rsidRPr="008670E5">
        <w:rPr>
          <w:b/>
          <w:lang w:val="nb-NO"/>
        </w:rPr>
        <w:t>Vi krever kvalifisert omsorg for syke gamle etter sykehusopphold</w:t>
      </w:r>
    </w:p>
    <w:p w:rsidR="003F7391" w:rsidRDefault="003F7391" w:rsidP="003F7391">
      <w:pPr>
        <w:rPr>
          <w:lang w:val="nb-NO"/>
        </w:rPr>
      </w:pPr>
      <w:r w:rsidRPr="008670E5">
        <w:rPr>
          <w:lang w:val="nb-NO"/>
        </w:rPr>
        <w:t>Samhandlingsreformen har vært en suksess på sykehusenes premisser. På pasientenes premisser er den i mange kommuner mangelfull og for gamle mennesker under all kritikk fordi det ikke finnes sykehjemsplasser til de som blir utskrevet. Det er en lovfestet rett å få en sykehjemsplass når en trenger det. Alt for mange eldre opplever å få avslag selv om de er ensomme, syke og pleietrengende.</w:t>
      </w:r>
    </w:p>
    <w:p w:rsidR="00D47E06" w:rsidRPr="008670E5" w:rsidRDefault="00D47E06" w:rsidP="003F7391">
      <w:pPr>
        <w:rPr>
          <w:lang w:val="nb-NO"/>
        </w:rPr>
      </w:pPr>
    </w:p>
    <w:p w:rsidR="003F7391" w:rsidRPr="008670E5" w:rsidRDefault="003F7391" w:rsidP="003F7391">
      <w:pPr>
        <w:rPr>
          <w:lang w:val="nb-NO"/>
        </w:rPr>
      </w:pPr>
      <w:r w:rsidRPr="008670E5">
        <w:rPr>
          <w:lang w:val="nb-NO"/>
        </w:rPr>
        <w:t xml:space="preserve">Pasientene blir utskrevet tidligere, men epikrisene for eldre er ikke blitt bedre. Pasientene sendes hjem selv om de er for dårlige til å være hjemme. Uklarhet om medisiner og videre behandling går igjen. Vi kjenner til gamle pasienter med mange lidelser som ikke får pleie og omsorg på en tilnærmet verdig og god måte etter sykehusopphold. Dette fører også til at friske, eldre mennesker er utrygge og redde for å bli syke </w:t>
      </w:r>
      <w:proofErr w:type="spellStart"/>
      <w:r w:rsidRPr="008670E5">
        <w:rPr>
          <w:lang w:val="nb-NO"/>
        </w:rPr>
        <w:t>ig</w:t>
      </w:r>
      <w:proofErr w:type="spellEnd"/>
      <w:r w:rsidRPr="008670E5">
        <w:rPr>
          <w:lang w:val="nb-NO"/>
        </w:rPr>
        <w:t xml:space="preserve"> dø alene.</w:t>
      </w:r>
    </w:p>
    <w:p w:rsidR="003F7391" w:rsidRPr="008670E5" w:rsidRDefault="003F7391" w:rsidP="003F7391">
      <w:pPr>
        <w:rPr>
          <w:lang w:val="nb-NO"/>
        </w:rPr>
      </w:pPr>
    </w:p>
    <w:p w:rsidR="003F7391" w:rsidRDefault="003F7391" w:rsidP="003F7391">
      <w:pPr>
        <w:rPr>
          <w:lang w:val="nb-NO"/>
        </w:rPr>
      </w:pPr>
      <w:r w:rsidRPr="008670E5">
        <w:rPr>
          <w:lang w:val="nb-NO"/>
        </w:rPr>
        <w:t xml:space="preserve">Vi krever et krafttak i kommunene for kvalifisert omsorg for syke gamle etter sykehusopphold.   </w:t>
      </w:r>
    </w:p>
    <w:p w:rsidR="00465356" w:rsidRDefault="00465356" w:rsidP="003F7391">
      <w:pPr>
        <w:rPr>
          <w:lang w:val="nb-NO"/>
        </w:rPr>
      </w:pPr>
    </w:p>
    <w:p w:rsidR="00465356" w:rsidRPr="00465356" w:rsidRDefault="00465356" w:rsidP="003F7391">
      <w:pPr>
        <w:rPr>
          <w:b/>
          <w:i/>
          <w:lang w:val="nb-NO"/>
        </w:rPr>
      </w:pPr>
      <w:r>
        <w:rPr>
          <w:b/>
          <w:i/>
          <w:lang w:val="nb-NO"/>
        </w:rPr>
        <w:t xml:space="preserve">Hva mener du? Si din mening på </w:t>
      </w:r>
      <w:hyperlink r:id="rId5" w:history="1">
        <w:r w:rsidRPr="00D6262E">
          <w:rPr>
            <w:rStyle w:val="Hyperkobling"/>
            <w:b/>
            <w:i/>
            <w:lang w:val="nb-NO"/>
          </w:rPr>
          <w:t>www.facebook.com/LandslagetOffentligePensjonister</w:t>
        </w:r>
      </w:hyperlink>
      <w:r>
        <w:rPr>
          <w:b/>
          <w:i/>
          <w:lang w:val="nb-NO"/>
        </w:rPr>
        <w:t xml:space="preserve"> </w:t>
      </w:r>
    </w:p>
    <w:p w:rsidR="008670E5" w:rsidRPr="00D47E06" w:rsidRDefault="008670E5" w:rsidP="008670E5">
      <w:pPr>
        <w:rPr>
          <w:noProof/>
          <w:lang w:val="nb-NO" w:eastAsia="nb-NO"/>
        </w:rPr>
      </w:pPr>
    </w:p>
    <w:p w:rsidR="008670E5" w:rsidRPr="008670E5" w:rsidRDefault="008670E5" w:rsidP="003F7391">
      <w:pPr>
        <w:rPr>
          <w:b/>
          <w:lang w:val="nb-NO"/>
        </w:rPr>
      </w:pPr>
    </w:p>
    <w:sectPr w:rsidR="008670E5" w:rsidRPr="008670E5" w:rsidSect="00152B6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82D"/>
    <w:rsid w:val="000C1769"/>
    <w:rsid w:val="001470B7"/>
    <w:rsid w:val="00152B6B"/>
    <w:rsid w:val="002812AD"/>
    <w:rsid w:val="003D3C68"/>
    <w:rsid w:val="003F7391"/>
    <w:rsid w:val="00465356"/>
    <w:rsid w:val="00714E93"/>
    <w:rsid w:val="00722546"/>
    <w:rsid w:val="007C24C4"/>
    <w:rsid w:val="0081382D"/>
    <w:rsid w:val="008415F6"/>
    <w:rsid w:val="008670E5"/>
    <w:rsid w:val="008C657C"/>
    <w:rsid w:val="009C0C1D"/>
    <w:rsid w:val="009D4704"/>
    <w:rsid w:val="00AF5D9B"/>
    <w:rsid w:val="00B33A9B"/>
    <w:rsid w:val="00B5103C"/>
    <w:rsid w:val="00BC4DA4"/>
    <w:rsid w:val="00CC161F"/>
    <w:rsid w:val="00D47E06"/>
    <w:rsid w:val="00EB3FE3"/>
    <w:rsid w:val="00FB49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7A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4653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7A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4653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LandslagetOffentligePensjonis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4092</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 Sparre</dc:creator>
  <cp:lastModifiedBy>Margaretha Hamrin</cp:lastModifiedBy>
  <cp:revision>3</cp:revision>
  <dcterms:created xsi:type="dcterms:W3CDTF">2014-06-04T10:27:00Z</dcterms:created>
  <dcterms:modified xsi:type="dcterms:W3CDTF">2014-06-04T10:31:00Z</dcterms:modified>
</cp:coreProperties>
</file>