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1080" w:left="1440" w:right="-648"/>
        <w:jc w:val="center"/>
      </w:pPr>
      <w:r>
        <w:rPr>
          <w:rFonts w:ascii="Arial" w:cs="Arial" w:hAnsi="Arial"/>
          <w:b/>
          <w:sz w:val="40"/>
          <w:szCs w:val="40"/>
        </w:rPr>
        <w:t>Voss og omland LOP</w:t>
        <w:pict/>
      </w:r>
    </w:p>
    <w:p>
      <w:pPr>
        <w:pStyle w:val="style0"/>
      </w:pPr>
      <w:r>
        <w:rPr>
          <w:b/>
          <w:sz w:val="48"/>
          <w:szCs w:val="48"/>
        </w:rPr>
        <w:t>L</w:t>
      </w:r>
      <w:r>
        <w:rPr>
          <w:b/>
          <w:color w:val="FFFFFF"/>
          <w:sz w:val="48"/>
          <w:szCs w:val="48"/>
          <w:vertAlign w:val="superscript"/>
        </w:rPr>
        <w:t>O</w:t>
      </w:r>
      <w:r>
        <w:rPr>
          <w:b/>
          <w:sz w:val="48"/>
          <w:szCs w:val="48"/>
        </w:rPr>
        <w:t>P</w:t>
      </w:r>
    </w:p>
    <w:p>
      <w:pPr>
        <w:pStyle w:val="style0"/>
        <w:ind w:hanging="1584" w:left="2124" w:right="-648"/>
        <w:jc w:val="center"/>
      </w:pPr>
      <w:r>
        <w:rPr>
          <w:rFonts w:ascii="Arial" w:cs="Arial" w:hAnsi="Arial"/>
        </w:rPr>
        <w:t>Lokallag for kommunane: Aurland, Granvin, Ulvik, Vaksdal og Voss</w:t>
      </w:r>
    </w:p>
    <w:p>
      <w:pPr>
        <w:pStyle w:val="style0"/>
        <w:ind w:hanging="1584" w:left="2124" w:right="-648"/>
        <w:jc w:val="center"/>
      </w:pPr>
      <w:r>
        <w:rPr>
          <w:rFonts w:ascii="Arial" w:cs="Arial" w:hAnsi="Arial"/>
        </w:rPr>
        <w:t>under</w:t>
      </w:r>
    </w:p>
    <w:p>
      <w:pPr>
        <w:pStyle w:val="style0"/>
        <w:ind w:hanging="1584" w:left="2124" w:right="-648"/>
        <w:jc w:val="center"/>
      </w:pPr>
      <w:r>
        <w:rPr>
          <w:rFonts w:ascii="Arial" w:cs="Arial" w:hAnsi="Arial"/>
          <w:b/>
          <w:sz w:val="28"/>
          <w:szCs w:val="28"/>
        </w:rPr>
        <w:t>LANDSLAGET FOR OFFENTLIGE PENSJONISTER</w:t>
      </w:r>
    </w:p>
    <w:p>
      <w:pPr>
        <w:sectPr>
          <w:type w:val="nextPage"/>
          <w:pgSz w:h="16838" w:w="11906"/>
          <w:pgMar w:bottom="1134" w:footer="0" w:gutter="0" w:header="0" w:left="1134" w:right="1134" w:top="1134"/>
          <w:pgNumType w:fmt="decimal"/>
          <w:formProt w:val="false"/>
          <w:textDirection w:val="lrTb"/>
          <w:docGrid w:charSpace="0" w:linePitch="240" w:type="default"/>
        </w:sectPr>
        <w:pStyle w:val="style0"/>
        <w:pBdr>
          <w:bottom w:color="000001" w:space="0" w:sz="12" w:val="single"/>
        </w:pBdr>
        <w:ind w:hanging="1584" w:left="2124" w:right="-648"/>
        <w:jc w:val="center"/>
      </w:pPr>
      <w:r>
        <w:rPr>
          <w:rFonts w:ascii="Arial" w:cs="Arial" w:hAnsi="Arial"/>
        </w:rPr>
        <w:t xml:space="preserve">Internett adresse: </w:t>
      </w:r>
      <w:hyperlink r:id="rId2">
        <w:r>
          <w:rPr>
            <w:rStyle w:val="style15"/>
            <w:rStyle w:val="style15"/>
            <w:rFonts w:ascii="Arial" w:hAnsi="Arial"/>
          </w:rPr>
          <w:t>www.lop.no</w:t>
        </w:r>
      </w:hyperlink>
    </w:p>
    <w:p>
      <w:pPr>
        <w:pStyle w:val="style0"/>
        <w:ind w:hanging="1080" w:left="1440" w:right="-648"/>
        <w:jc w:val="center"/>
      </w:pPr>
      <w:r>
        <w:rPr>
          <w:rFonts w:ascii="Arial" w:cs="Arial" w:hAnsi="Arial"/>
          <w:b/>
          <w:sz w:val="40"/>
          <w:szCs w:val="40"/>
        </w:rPr>
        <w:t>V</w:t>
        <w:pict>
          <v:shapetype id="shapetype_4" coordsize="21600,21600" o:spt="4" path="m,10800l10800,l21600,10800l10800,21600xe">
            <v:stroke joinstyle="miter"/>
            <v:formulas>
              <v:f eqn="prod width 3 4"/>
              <v:f eqn="prod height 3 4"/>
            </v:formulas>
            <v:path gradientshapeok="t" o:connecttype="rect" textboxrect="5400,5400,@0,@1"/>
          </v:shapetype>
          <v:shape id="shape_0" style="position:absolute;margin-left:18pt;margin-top:0pt;width:53.95pt;height:44.95pt" type="shapetype_4">
            <v:wrap v:type="none"/>
            <v:fill color="red" color2="aqua" detectmouseclick="t" type="solid"/>
            <v:stroke color="black" joinstyle="miter" weight="9360"/>
          </v:shape>
        </w:pict>
      </w:r>
      <w:r>
        <w:rPr>
          <w:rFonts w:ascii="Arial" w:cs="Arial" w:hAnsi="Arial"/>
          <w:b/>
          <w:sz w:val="40"/>
          <w:szCs w:val="40"/>
        </w:rPr>
        <w:t>oss og omland LOP</w:t>
      </w:r>
    </w:p>
    <w:p>
      <w:pPr>
        <w:pStyle w:val="style0"/>
      </w:pPr>
      <w:r>
        <w:rPr>
          <w:b/>
          <w:sz w:val="48"/>
          <w:szCs w:val="48"/>
        </w:rPr>
        <w:t>L</w:t>
      </w:r>
      <w:r>
        <w:rPr>
          <w:b/>
          <w:color w:val="FFFFFF"/>
          <w:sz w:val="48"/>
          <w:szCs w:val="48"/>
          <w:vertAlign w:val="superscript"/>
        </w:rPr>
        <w:t>O</w:t>
      </w:r>
      <w:r>
        <w:rPr>
          <w:b/>
          <w:sz w:val="48"/>
          <w:szCs w:val="48"/>
        </w:rPr>
        <w:t>P</w:t>
      </w:r>
    </w:p>
    <w:p>
      <w:pPr>
        <w:pStyle w:val="style0"/>
        <w:ind w:hanging="1584" w:left="2124" w:right="-648"/>
        <w:jc w:val="center"/>
      </w:pPr>
      <w:r>
        <w:rPr>
          <w:rFonts w:ascii="Arial" w:cs="Arial" w:hAnsi="Arial"/>
        </w:rPr>
        <w:t>Lokallag for kommunane: Aurland, Granvin, Ulvik, Vaksdal og Voss</w:t>
      </w:r>
    </w:p>
    <w:p>
      <w:pPr>
        <w:pStyle w:val="style0"/>
        <w:ind w:hanging="1584" w:left="2124" w:right="-648"/>
        <w:jc w:val="center"/>
      </w:pPr>
      <w:r>
        <w:rPr>
          <w:rFonts w:ascii="Arial" w:cs="Arial" w:hAnsi="Arial"/>
        </w:rPr>
        <w:t>under</w:t>
      </w:r>
    </w:p>
    <w:p>
      <w:pPr>
        <w:pStyle w:val="style0"/>
        <w:ind w:hanging="1584" w:left="2124" w:right="-648"/>
        <w:jc w:val="center"/>
      </w:pPr>
      <w:r>
        <w:rPr>
          <w:rFonts w:ascii="Arial" w:cs="Arial" w:hAnsi="Arial"/>
          <w:b/>
          <w:sz w:val="28"/>
          <w:szCs w:val="28"/>
        </w:rPr>
        <w:t>LANDSLAGET FOR OFFENTLIGE PENSJONISTER</w:t>
      </w:r>
    </w:p>
    <w:p>
      <w:pPr>
        <w:pStyle w:val="style0"/>
        <w:pBdr>
          <w:bottom w:color="000000" w:space="0" w:sz="12" w:val="single"/>
        </w:pBdr>
        <w:ind w:hanging="1584" w:left="2124" w:right="-648"/>
        <w:jc w:val="center"/>
      </w:pPr>
      <w:r>
        <w:rPr>
          <w:rFonts w:ascii="Arial" w:cs="Arial" w:hAnsi="Arial"/>
        </w:rPr>
        <w:t xml:space="preserve">Internett adresse: </w:t>
      </w:r>
      <w:hyperlink r:id="rId3">
        <w:r>
          <w:rPr>
            <w:rStyle w:val="style15"/>
            <w:rStyle w:val="style15"/>
            <w:rFonts w:ascii="Arial" w:hAnsi="Arial"/>
          </w:rPr>
          <w:t>www.lop.no</w:t>
        </w:r>
      </w:hyperlink>
    </w:p>
    <w:p>
      <w:pPr>
        <w:pStyle w:val="style0"/>
        <w:pBdr>
          <w:bottom w:color="000000" w:space="0" w:sz="12" w:val="single"/>
        </w:pBdr>
        <w:ind w:hanging="1584" w:left="2124" w:right="-648"/>
        <w:jc w:val="center"/>
      </w:pPr>
      <w:r>
        <w:rPr>
          <w:rFonts w:cs="Times New Roman" w:eastAsia="Times New Roman"/>
          <w:b/>
          <w:sz w:val="28"/>
          <w:szCs w:val="28"/>
        </w:rPr>
        <w:t xml:space="preserve">                          </w:t>
      </w:r>
    </w:p>
    <w:p>
      <w:pPr>
        <w:pStyle w:val="style0"/>
        <w:jc w:val="center"/>
      </w:pPr>
      <w:r>
        <w:rPr/>
      </w:r>
    </w:p>
    <w:p>
      <w:pPr>
        <w:pStyle w:val="style0"/>
        <w:jc w:val="center"/>
      </w:pPr>
      <w:r>
        <w:rPr>
          <w:b/>
          <w:bCs/>
          <w:sz w:val="40"/>
          <w:szCs w:val="40"/>
        </w:rPr>
        <w:t>Årsmelding 2013</w:t>
      </w:r>
    </w:p>
    <w:p>
      <w:pPr>
        <w:pStyle w:val="style0"/>
        <w:jc w:val="center"/>
      </w:pPr>
      <w:r>
        <w:rPr/>
      </w:r>
    </w:p>
    <w:p>
      <w:pPr>
        <w:pStyle w:val="style0"/>
      </w:pPr>
      <w:r>
        <w:rPr/>
      </w:r>
    </w:p>
    <w:p>
      <w:pPr>
        <w:pStyle w:val="style0"/>
      </w:pPr>
      <w:r>
        <w:rPr/>
      </w:r>
    </w:p>
    <w:p>
      <w:pPr>
        <w:pStyle w:val="style0"/>
      </w:pPr>
      <w:r>
        <w:rPr>
          <w:sz w:val="22"/>
          <w:szCs w:val="22"/>
        </w:rPr>
        <w:t>Årsmeldinga gjeld for årsmøteperioden 01.1.2013-31.12.2013</w:t>
      </w:r>
    </w:p>
    <w:p>
      <w:pPr>
        <w:pStyle w:val="style0"/>
      </w:pPr>
      <w:r>
        <w:rPr/>
      </w:r>
    </w:p>
    <w:p>
      <w:pPr>
        <w:pStyle w:val="style0"/>
      </w:pPr>
      <w:r>
        <w:rPr>
          <w:b/>
          <w:bCs/>
        </w:rPr>
        <w:t>Styret frå 1. jan til 14. februar 2013:</w:t>
      </w:r>
    </w:p>
    <w:p>
      <w:pPr>
        <w:pStyle w:val="style0"/>
      </w:pPr>
      <w:r>
        <w:rPr/>
        <w:t>Leiar:</w:t>
        <w:tab/>
        <w:tab/>
        <w:t xml:space="preserve">  Bjørn Fareth</w:t>
      </w:r>
    </w:p>
    <w:p>
      <w:pPr>
        <w:pStyle w:val="style0"/>
      </w:pPr>
      <w:r>
        <w:rPr/>
        <w:t xml:space="preserve">Nestleiar: </w:t>
        <w:tab/>
        <w:t xml:space="preserve">  Gunnvor Børsheim Lindland</w:t>
      </w:r>
    </w:p>
    <w:p>
      <w:pPr>
        <w:pStyle w:val="style0"/>
      </w:pPr>
      <w:r>
        <w:rPr/>
        <w:t xml:space="preserve">Kasserar: </w:t>
        <w:tab/>
        <w:t xml:space="preserve">   Ivar Lindland</w:t>
      </w:r>
    </w:p>
    <w:p>
      <w:pPr>
        <w:pStyle w:val="style0"/>
      </w:pPr>
      <w:r>
        <w:rPr/>
        <w:t xml:space="preserve">Skrivar: </w:t>
        <w:tab/>
        <w:t xml:space="preserve">   Ola Folkestad</w:t>
      </w:r>
    </w:p>
    <w:p>
      <w:pPr>
        <w:pStyle w:val="style0"/>
      </w:pPr>
      <w:r>
        <w:rPr/>
        <w:t>Styremedlemer: Eldbjørg Foldnes Finne</w:t>
      </w:r>
    </w:p>
    <w:p>
      <w:pPr>
        <w:pStyle w:val="style0"/>
      </w:pPr>
      <w:r>
        <w:rPr/>
        <w:tab/>
        <w:tab/>
        <w:t xml:space="preserve">   Ragnhild Mølster Lidal</w:t>
      </w:r>
    </w:p>
    <w:p>
      <w:pPr>
        <w:pStyle w:val="style0"/>
      </w:pPr>
      <w:r>
        <w:rPr/>
        <w:tab/>
        <w:tab/>
        <w:t xml:space="preserve">   Bjørg Draugsvoll</w:t>
      </w:r>
    </w:p>
    <w:p>
      <w:pPr>
        <w:pStyle w:val="style0"/>
      </w:pPr>
      <w:r>
        <w:rPr/>
        <w:t>Varamedlemer: Inger L Bjørgo, Reidar Reime, Asbjørn Tveit</w:t>
      </w:r>
    </w:p>
    <w:p>
      <w:pPr>
        <w:pStyle w:val="style0"/>
      </w:pPr>
      <w:r>
        <w:rPr/>
      </w:r>
    </w:p>
    <w:p>
      <w:pPr>
        <w:pStyle w:val="style0"/>
      </w:pPr>
      <w:r>
        <w:rPr>
          <w:b/>
          <w:bCs/>
        </w:rPr>
        <w:t>Styret frå 14. februar og ut 2013:</w:t>
      </w:r>
    </w:p>
    <w:p>
      <w:pPr>
        <w:pStyle w:val="style0"/>
      </w:pPr>
      <w:r>
        <w:rPr/>
        <w:t xml:space="preserve">Leiar: </w:t>
        <w:tab/>
        <w:tab/>
        <w:t xml:space="preserve">   Ragnhild Mølster Lidal</w:t>
      </w:r>
    </w:p>
    <w:p>
      <w:pPr>
        <w:pStyle w:val="style0"/>
      </w:pPr>
      <w:r>
        <w:rPr/>
        <w:t xml:space="preserve">Nestleiar: </w:t>
        <w:tab/>
        <w:t xml:space="preserve">   Gunnvor Børsheim Lindland</w:t>
      </w:r>
    </w:p>
    <w:p>
      <w:pPr>
        <w:pStyle w:val="style0"/>
      </w:pPr>
      <w:r>
        <w:rPr/>
        <w:t xml:space="preserve">Kasserar: </w:t>
        <w:tab/>
        <w:t xml:space="preserve">   Ivar Lindland</w:t>
      </w:r>
    </w:p>
    <w:p>
      <w:pPr>
        <w:pStyle w:val="style0"/>
      </w:pPr>
      <w:r>
        <w:rPr/>
        <w:t xml:space="preserve">Skrivar: </w:t>
        <w:tab/>
        <w:t xml:space="preserve">   Ola Folkestad</w:t>
      </w:r>
    </w:p>
    <w:p>
      <w:pPr>
        <w:pStyle w:val="style0"/>
      </w:pPr>
      <w:r>
        <w:rPr/>
        <w:t>Styremedlemer: Eldbjørg Foldnes Finne</w:t>
      </w:r>
    </w:p>
    <w:p>
      <w:pPr>
        <w:pStyle w:val="style0"/>
      </w:pPr>
      <w:r>
        <w:rPr/>
        <w:tab/>
        <w:tab/>
        <w:t xml:space="preserve">   Bjørg Draugsvoll</w:t>
      </w:r>
    </w:p>
    <w:p>
      <w:pPr>
        <w:pStyle w:val="style0"/>
      </w:pPr>
      <w:r>
        <w:rPr/>
        <w:tab/>
        <w:tab/>
        <w:t xml:space="preserve">   Gunnar Vikan</w:t>
      </w:r>
    </w:p>
    <w:p>
      <w:pPr>
        <w:pStyle w:val="style0"/>
      </w:pPr>
      <w:r>
        <w:rPr/>
        <w:t>Varamedlemer: Eli Bergstrøm, Asle Nesheim, Torunn Langmyhr Ringheim</w:t>
      </w:r>
    </w:p>
    <w:p>
      <w:pPr>
        <w:pStyle w:val="style0"/>
      </w:pPr>
      <w:r>
        <w:rPr/>
      </w:r>
    </w:p>
    <w:p>
      <w:pPr>
        <w:pStyle w:val="style0"/>
      </w:pPr>
      <w:r>
        <w:rPr/>
        <w:t>Revisor: Gunnar Grove, vara Arve Søgård</w:t>
      </w:r>
    </w:p>
    <w:p>
      <w:pPr>
        <w:pStyle w:val="style0"/>
      </w:pPr>
      <w:r>
        <w:rPr/>
      </w:r>
    </w:p>
    <w:p>
      <w:pPr>
        <w:pStyle w:val="style0"/>
      </w:pPr>
      <w:r>
        <w:rPr>
          <w:b/>
          <w:bCs/>
        </w:rPr>
        <w:t>Medlemsmøter</w:t>
      </w:r>
    </w:p>
    <w:p>
      <w:pPr>
        <w:pStyle w:val="style0"/>
      </w:pPr>
      <w:r>
        <w:rPr>
          <w:u w:val="single"/>
        </w:rPr>
        <w:t>Årsmøte</w:t>
      </w:r>
      <w:r>
        <w:rPr/>
        <w:t xml:space="preserve"> vart halde i Velferdsentralen 14. februar. Tidl helse-og sosialsjef Magne Vassenden orienterte om den nye Samhandlingsreformen. Leiar i Bergen og omland LOP, Gunda Falao Sparre, fortalde om aktiviteten i Bergenslaget. Roberto Portillo frå Spania underheldt med song og gitarspel.  27 medlemer var tilstades</w:t>
      </w:r>
    </w:p>
    <w:p>
      <w:pPr>
        <w:pStyle w:val="style0"/>
      </w:pPr>
      <w:r>
        <w:rPr>
          <w:u w:val="single"/>
        </w:rPr>
        <w:t>Haustmøte</w:t>
      </w:r>
      <w:r>
        <w:rPr/>
        <w:t xml:space="preserve"> vart halde i Velferdsentralen 21. november. Anestesioverlege Olav Lødemel frå Voss sjukehus fortalde om «Akutt og kriseberedskap ved Voss sjukehus». Musikalsk innslag ved tre fiolinelevar ved Voss kulturskule. 27 medlemer var til stades. Ved utlodninga kom det inn kr1515.</w:t>
      </w:r>
    </w:p>
    <w:p>
      <w:pPr>
        <w:pStyle w:val="style0"/>
      </w:pPr>
      <w:r>
        <w:rPr/>
      </w:r>
    </w:p>
    <w:p>
      <w:pPr>
        <w:pStyle w:val="style0"/>
      </w:pPr>
      <w:r>
        <w:rPr>
          <w:b/>
          <w:bCs/>
        </w:rPr>
        <w:t>Styremøte</w:t>
      </w:r>
    </w:p>
    <w:p>
      <w:pPr>
        <w:pStyle w:val="style0"/>
      </w:pPr>
      <w:r>
        <w:rPr/>
        <w:t>Før årsmøte i 2013 vart det halde 2 styremøte, det nye styret har halde 5 styremøter.</w:t>
      </w:r>
    </w:p>
    <w:p>
      <w:pPr>
        <w:pStyle w:val="style0"/>
      </w:pPr>
      <w:r>
        <w:rPr/>
        <w:t>Det har vore handsama 44 saker, 8 av sakene av styret før årsmøte.</w:t>
      </w:r>
    </w:p>
    <w:p>
      <w:pPr>
        <w:pStyle w:val="style0"/>
      </w:pPr>
      <w:r>
        <w:rPr/>
      </w:r>
    </w:p>
    <w:p>
      <w:pPr>
        <w:pStyle w:val="style0"/>
      </w:pPr>
      <w:r>
        <w:rPr/>
      </w:r>
    </w:p>
    <w:p>
      <w:pPr>
        <w:pStyle w:val="style0"/>
      </w:pPr>
      <w:r>
        <w:rPr/>
      </w:r>
    </w:p>
    <w:p>
      <w:pPr>
        <w:pStyle w:val="style0"/>
      </w:pPr>
      <w:r>
        <w:rPr>
          <w:b/>
          <w:bCs/>
        </w:rPr>
        <w:t>Representasjon</w:t>
      </w:r>
    </w:p>
    <w:p>
      <w:pPr>
        <w:pStyle w:val="style0"/>
      </w:pPr>
      <w:r>
        <w:rPr/>
        <w:t>Ingen i styret hadde høve til å delta på møte/kurs på Gardermoen 16/17 oktober arrangert av LOP sentralt.</w:t>
      </w:r>
    </w:p>
    <w:p>
      <w:pPr>
        <w:pStyle w:val="style0"/>
      </w:pPr>
      <w:r>
        <w:rPr/>
        <w:t>Representantar frå Voss og omland LOP har heller ikkje delteke på andre møter i regi av LOP.</w:t>
      </w:r>
    </w:p>
    <w:p>
      <w:pPr>
        <w:pStyle w:val="style0"/>
      </w:pPr>
      <w:r>
        <w:rPr/>
      </w:r>
    </w:p>
    <w:p>
      <w:pPr>
        <w:pStyle w:val="style0"/>
      </w:pPr>
      <w:r>
        <w:rPr>
          <w:b/>
          <w:bCs/>
        </w:rPr>
        <w:t>Turar</w:t>
      </w:r>
    </w:p>
    <w:p>
      <w:pPr>
        <w:pStyle w:val="style0"/>
      </w:pPr>
      <w:r>
        <w:rPr/>
        <w:t>Den tradisjonelle to-dagarsturen var i år til Rauland 26. og 27. august. Turen gjekk via den nye Hardangerbrua, til Røldal og til Rauland med overnatting på Akademiet. Heimturen gjekk via Vinje i Telemark, Odda, Folgefonntunellen, Jondal, Kvam og heim til Voss. 23 personar deltok og turarrangør og turleiar var Knut Sæten, som nok ein gong gjennomførde ein særs vellukka tur. Referat med bilete vart vist på haustmøte og var å lesa i «VI i LOP» nr 4.</w:t>
      </w:r>
    </w:p>
    <w:p>
      <w:pPr>
        <w:pStyle w:val="style0"/>
      </w:pPr>
      <w:r>
        <w:rPr/>
      </w:r>
    </w:p>
    <w:p>
      <w:pPr>
        <w:pStyle w:val="style0"/>
      </w:pPr>
      <w:r>
        <w:rPr>
          <w:b/>
          <w:bCs/>
        </w:rPr>
        <w:t>Teaterturar</w:t>
      </w:r>
    </w:p>
    <w:p>
      <w:pPr>
        <w:pStyle w:val="style0"/>
      </w:pPr>
      <w:r>
        <w:rPr/>
        <w:t>Det var arrangert to teaterturar til Den Nationale Scene i Bergen. I januar var det «Et Dukkehjem» som stod på plakaten. Ole Christian Agerli orienterte om stykke og forfattaren på bussen. 15 personar deltok på turen. 14. oktober såg vi stykke «Dyveke». Leiar informerte litt om stykke på bussen til Bergen. Denne gongen var det 20 personar med.</w:t>
      </w:r>
    </w:p>
    <w:p>
      <w:pPr>
        <w:pStyle w:val="style0"/>
      </w:pPr>
      <w:r>
        <w:rPr/>
      </w:r>
    </w:p>
    <w:p>
      <w:pPr>
        <w:pStyle w:val="style0"/>
      </w:pPr>
      <w:r>
        <w:rPr>
          <w:b/>
          <w:bCs/>
        </w:rPr>
        <w:t>Kurstilbod.</w:t>
      </w:r>
    </w:p>
    <w:p>
      <w:pPr>
        <w:pStyle w:val="style0"/>
      </w:pPr>
      <w:r>
        <w:rPr/>
        <w:t>Det har ikkje vore halde kurs i 2013. Vi har arbeidd med eit fotokurs som vi håpar å få til i 2014.</w:t>
      </w:r>
    </w:p>
    <w:p>
      <w:pPr>
        <w:pStyle w:val="style0"/>
      </w:pPr>
      <w:r>
        <w:rPr/>
      </w:r>
    </w:p>
    <w:p>
      <w:pPr>
        <w:pStyle w:val="style0"/>
      </w:pPr>
      <w:r>
        <w:rPr>
          <w:b/>
          <w:bCs/>
        </w:rPr>
        <w:t>Medlemstal.</w:t>
      </w:r>
    </w:p>
    <w:p>
      <w:pPr>
        <w:pStyle w:val="style0"/>
      </w:pPr>
      <w:r>
        <w:rPr/>
        <w:t>Antal medlemer held seg rimeleg stabilt. I 2013 har vi fått 12 nye medlemer, 2 har meldt seg ut. Ved utgangen av 2013 har laget 169 medlemer. Av desse er 14 frå Ulvik, 9 frå Vaksdal, 3 frå Granvin, 1 frå Aurland, og 142 frå Voss.</w:t>
      </w:r>
    </w:p>
    <w:p>
      <w:pPr>
        <w:pStyle w:val="style0"/>
      </w:pPr>
      <w:r>
        <w:rPr/>
      </w:r>
    </w:p>
    <w:p>
      <w:pPr>
        <w:pStyle w:val="style0"/>
      </w:pPr>
      <w:r>
        <w:rPr>
          <w:b/>
          <w:bCs/>
        </w:rPr>
        <w:t>Økonomi</w:t>
      </w:r>
    </w:p>
    <w:p>
      <w:pPr>
        <w:pStyle w:val="style0"/>
      </w:pPr>
      <w:r>
        <w:rPr/>
        <w:t>Laget har ein stabil og god økonomi. Viser til framlegging rekneskap frå kasserar.</w:t>
      </w:r>
    </w:p>
    <w:p>
      <w:pPr>
        <w:pStyle w:val="style0"/>
      </w:pPr>
      <w:r>
        <w:rPr/>
      </w:r>
    </w:p>
    <w:p>
      <w:pPr>
        <w:pStyle w:val="style0"/>
      </w:pPr>
      <w:r>
        <w:rPr>
          <w:b/>
          <w:bCs/>
        </w:rPr>
        <w:t>Eldrerådet</w:t>
      </w:r>
    </w:p>
    <w:p>
      <w:pPr>
        <w:pStyle w:val="style0"/>
      </w:pPr>
      <w:r>
        <w:rPr/>
        <w:t>Kirsten Takvam er LOP sin representant i Eldrerådet. Vara er Gunnar Grove.</w:t>
      </w:r>
    </w:p>
    <w:p>
      <w:pPr>
        <w:pStyle w:val="style0"/>
      </w:pPr>
      <w:r>
        <w:rPr/>
        <w:t>Vi kjem til å søkja om midlar til teaterturane frå «Den kulturelle spaserstokken». Tildelinga skjer i Eldrerådet.</w:t>
      </w:r>
    </w:p>
    <w:p>
      <w:pPr>
        <w:pStyle w:val="style0"/>
      </w:pPr>
      <w:r>
        <w:rPr/>
      </w:r>
    </w:p>
    <w:p>
      <w:pPr>
        <w:pStyle w:val="style0"/>
      </w:pPr>
      <w:r>
        <w:rPr>
          <w:b/>
          <w:bCs/>
        </w:rPr>
        <w:t>Planar vidare</w:t>
      </w:r>
    </w:p>
    <w:p>
      <w:pPr>
        <w:pStyle w:val="style0"/>
      </w:pPr>
      <w:r>
        <w:rPr/>
        <w:t xml:space="preserve">Styret ønskjer å halda fram arbeidet slik vi har gjort. Medlemsmøte vår og haust, tur på ettersommaren og teaterturar kvart halvår. Vi ynskjer også å tilby kurs. </w:t>
      </w:r>
    </w:p>
    <w:p>
      <w:pPr>
        <w:pStyle w:val="style0"/>
      </w:pPr>
      <w:r>
        <w:rPr/>
        <w:t>Vi tek meir enn gjerne i mot tips og ynskje frå medlemene til aktivitetar.</w:t>
      </w:r>
    </w:p>
    <w:p>
      <w:pPr>
        <w:pStyle w:val="style0"/>
      </w:pPr>
      <w:r>
        <w:rPr/>
      </w:r>
    </w:p>
    <w:p>
      <w:pPr>
        <w:pStyle w:val="style0"/>
      </w:pPr>
      <w:r>
        <w:rPr>
          <w:b/>
          <w:bCs/>
        </w:rPr>
        <w:t>Anna.</w:t>
      </w:r>
    </w:p>
    <w:p>
      <w:pPr>
        <w:pStyle w:val="style0"/>
      </w:pPr>
      <w:r>
        <w:rPr/>
        <w:t>I 2010 gav LOP kr 6.000 til innkjøp av nye møblar i samband med oppgradering av Velferdsentralen. Av ulike grunnar vart det ikkje gjort noko før hausten 2013 i samband med opppussing av heile Velferdsentralen. Kommunen kosta nye gardiner og vårt tilskot gjekk inn som ein del av dette.</w:t>
      </w:r>
    </w:p>
    <w:p>
      <w:pPr>
        <w:pStyle w:val="style0"/>
      </w:pPr>
      <w:r>
        <w:rPr/>
      </w:r>
    </w:p>
    <w:p>
      <w:pPr>
        <w:pStyle w:val="style0"/>
      </w:pPr>
      <w:r>
        <w:rPr/>
      </w:r>
    </w:p>
    <w:p>
      <w:pPr>
        <w:pStyle w:val="style0"/>
      </w:pPr>
      <w:r>
        <w:rPr/>
        <w:t>20.02.2014</w:t>
      </w:r>
    </w:p>
    <w:p>
      <w:pPr>
        <w:pStyle w:val="style0"/>
      </w:pPr>
      <w:r>
        <w:rPr/>
      </w:r>
    </w:p>
    <w:p>
      <w:pPr>
        <w:pStyle w:val="style0"/>
      </w:pPr>
      <w:r>
        <w:rPr/>
        <w:t>Ragnhild Mølster Lidal, leiar</w:t>
      </w:r>
    </w:p>
    <w:p>
      <w:pPr>
        <w:pStyle w:val="style0"/>
      </w:pPr>
      <w:r>
        <w:rPr/>
        <w:t>for styret</w:t>
      </w:r>
    </w:p>
    <w:p>
      <w:pPr>
        <w:pStyle w:val="style0"/>
      </w:pPr>
      <w:r>
        <w:rPr/>
      </w:r>
    </w:p>
    <w:p>
      <w:pPr>
        <w:pStyle w:val="style0"/>
      </w:pPr>
      <w:r>
        <w:rPr/>
      </w:r>
    </w:p>
    <w:p>
      <w:pPr>
        <w:pStyle w:val="style0"/>
      </w:pPr>
      <w:r>
        <w:rPr/>
        <w:t xml:space="preserve"> </w:t>
      </w:r>
    </w:p>
    <w:p>
      <w:pPr>
        <w:pStyle w:val="style0"/>
      </w:pPr>
      <w:r>
        <w:rPr/>
      </w:r>
    </w:p>
    <w:p>
      <w:pPr>
        <w:pStyle w:val="style0"/>
      </w:pPr>
      <w:r>
        <w:rPr/>
      </w:r>
    </w:p>
    <w:p>
      <w:pPr>
        <w:pStyle w:val="style0"/>
      </w:pPr>
      <w:r>
        <w:rPr/>
      </w:r>
    </w:p>
    <w:p>
      <w:pPr>
        <w:pStyle w:val="style0"/>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Standard"/>
    <w:next w:val="style0"/>
    <w:pPr>
      <w:widowControl w:val="false"/>
      <w:tabs>
        <w:tab w:leader="none" w:pos="709" w:val="left"/>
      </w:tabs>
      <w:suppressAutoHyphens w:val="true"/>
      <w:overflowPunct w:val="true"/>
    </w:pPr>
    <w:rPr>
      <w:rFonts w:ascii="Times New Roman" w:cs="Mangal" w:eastAsia="SimSun" w:hAnsi="Times New Roman"/>
      <w:color w:val="00000A"/>
      <w:sz w:val="24"/>
      <w:szCs w:val="24"/>
      <w:lang w:bidi="hi-IN" w:eastAsia="zh-CN" w:val="nb-NO"/>
    </w:rPr>
  </w:style>
  <w:style w:styleId="style15" w:type="character">
    <w:name w:val="Internett-lenke"/>
    <w:next w:val="style15"/>
    <w:rPr>
      <w:rFonts w:cs="Times New Roman"/>
      <w:color w:val="0000FF"/>
      <w:u w:val="single"/>
      <w:lang w:bidi="nb-NO" w:eastAsia="nb-NO" w:val="nb-NO"/>
    </w:rPr>
  </w:style>
  <w:style w:styleId="style16" w:type="character">
    <w:name w:val="Bobletekst Tegn"/>
    <w:next w:val="style16"/>
    <w:rPr>
      <w:rFonts w:ascii="Tahoma" w:cs="Tahoma" w:hAnsi="Tahoma"/>
      <w:sz w:val="16"/>
      <w:szCs w:val="16"/>
    </w:rPr>
  </w:style>
  <w:style w:styleId="style17" w:type="character">
    <w:name w:val="Standardskrift for avsnitt"/>
    <w:next w:val="style17"/>
    <w:rPr/>
  </w:style>
  <w:style w:styleId="style18" w:type="character">
    <w:name w:val="WW8Num33z2"/>
    <w:next w:val="style18"/>
    <w:rPr>
      <w:rFonts w:ascii="Wingdings" w:cs="Wingdings" w:hAnsi="Wingdings"/>
    </w:rPr>
  </w:style>
  <w:style w:styleId="style19" w:type="character">
    <w:name w:val="WW8Num33z1"/>
    <w:next w:val="style19"/>
    <w:rPr>
      <w:rFonts w:ascii="Courier New" w:cs="Courier New" w:hAnsi="Courier New"/>
    </w:rPr>
  </w:style>
  <w:style w:styleId="style20" w:type="character">
    <w:name w:val="WW8Num33z0"/>
    <w:next w:val="style20"/>
    <w:rPr>
      <w:rFonts w:ascii="Symbol" w:cs="Symbol" w:hAnsi="Symbol"/>
    </w:rPr>
  </w:style>
  <w:style w:styleId="style21" w:type="character">
    <w:name w:val="WW8Num32z2"/>
    <w:next w:val="style21"/>
    <w:rPr>
      <w:rFonts w:ascii="Wingdings" w:cs="Wingdings" w:hAnsi="Wingdings"/>
    </w:rPr>
  </w:style>
  <w:style w:styleId="style22" w:type="character">
    <w:name w:val="WW8Num32z1"/>
    <w:next w:val="style22"/>
    <w:rPr>
      <w:rFonts w:ascii="Courier New" w:cs="Courier New" w:hAnsi="Courier New"/>
    </w:rPr>
  </w:style>
  <w:style w:styleId="style23" w:type="character">
    <w:name w:val="WW8Num32z0"/>
    <w:next w:val="style23"/>
    <w:rPr>
      <w:rFonts w:ascii="Symbol" w:cs="Symbol" w:hAnsi="Symbol"/>
    </w:rPr>
  </w:style>
  <w:style w:styleId="style24" w:type="character">
    <w:name w:val="WW8Num31z3"/>
    <w:next w:val="style24"/>
    <w:rPr>
      <w:rFonts w:ascii="Symbol" w:cs="Symbol" w:hAnsi="Symbol"/>
    </w:rPr>
  </w:style>
  <w:style w:styleId="style25" w:type="character">
    <w:name w:val="WW8Num31z1"/>
    <w:next w:val="style25"/>
    <w:rPr>
      <w:rFonts w:ascii="Courier New" w:cs="Courier New" w:hAnsi="Courier New"/>
    </w:rPr>
  </w:style>
  <w:style w:styleId="style26" w:type="character">
    <w:name w:val="WW8Num31z0"/>
    <w:next w:val="style26"/>
    <w:rPr>
      <w:rFonts w:ascii="Wingdings" w:cs="Wingdings" w:hAnsi="Wingdings"/>
    </w:rPr>
  </w:style>
  <w:style w:styleId="style27" w:type="character">
    <w:name w:val="WW8Num30z2"/>
    <w:next w:val="style27"/>
    <w:rPr>
      <w:rFonts w:ascii="Wingdings" w:cs="Wingdings" w:hAnsi="Wingdings"/>
    </w:rPr>
  </w:style>
  <w:style w:styleId="style28" w:type="character">
    <w:name w:val="WW8Num30z1"/>
    <w:next w:val="style28"/>
    <w:rPr>
      <w:rFonts w:ascii="Courier New" w:cs="Courier New" w:hAnsi="Courier New"/>
    </w:rPr>
  </w:style>
  <w:style w:styleId="style29" w:type="character">
    <w:name w:val="WW8Num30z0"/>
    <w:next w:val="style29"/>
    <w:rPr>
      <w:rFonts w:ascii="Symbol" w:cs="Symbol" w:hAnsi="Symbol"/>
    </w:rPr>
  </w:style>
  <w:style w:styleId="style30" w:type="character">
    <w:name w:val="WW8Num29z2"/>
    <w:next w:val="style30"/>
    <w:rPr>
      <w:rFonts w:ascii="Wingdings" w:cs="Wingdings" w:hAnsi="Wingdings"/>
    </w:rPr>
  </w:style>
  <w:style w:styleId="style31" w:type="character">
    <w:name w:val="WW8Num29z1"/>
    <w:next w:val="style31"/>
    <w:rPr>
      <w:rFonts w:ascii="Courier New" w:cs="Courier New" w:hAnsi="Courier New"/>
    </w:rPr>
  </w:style>
  <w:style w:styleId="style32" w:type="character">
    <w:name w:val="WW8Num29z0"/>
    <w:next w:val="style32"/>
    <w:rPr>
      <w:rFonts w:ascii="Symbol" w:cs="Symbol" w:hAnsi="Symbol"/>
    </w:rPr>
  </w:style>
  <w:style w:styleId="style33" w:type="character">
    <w:name w:val="WW8Num28z2"/>
    <w:next w:val="style33"/>
    <w:rPr>
      <w:rFonts w:ascii="Wingdings" w:cs="Wingdings" w:hAnsi="Wingdings"/>
    </w:rPr>
  </w:style>
  <w:style w:styleId="style34" w:type="character">
    <w:name w:val="WW8Num28z1"/>
    <w:next w:val="style34"/>
    <w:rPr>
      <w:rFonts w:ascii="Courier New" w:cs="Courier New" w:hAnsi="Courier New"/>
    </w:rPr>
  </w:style>
  <w:style w:styleId="style35" w:type="character">
    <w:name w:val="WW8Num28z0"/>
    <w:next w:val="style35"/>
    <w:rPr>
      <w:rFonts w:ascii="Symbol" w:cs="Symbol" w:hAnsi="Symbol"/>
    </w:rPr>
  </w:style>
  <w:style w:styleId="style36" w:type="character">
    <w:name w:val="WW8Num27z3"/>
    <w:next w:val="style36"/>
    <w:rPr>
      <w:rFonts w:ascii="Symbol" w:cs="Symbol" w:hAnsi="Symbol"/>
    </w:rPr>
  </w:style>
  <w:style w:styleId="style37" w:type="character">
    <w:name w:val="WW8Num27z1"/>
    <w:next w:val="style37"/>
    <w:rPr>
      <w:rFonts w:ascii="Courier New" w:cs="Courier New" w:hAnsi="Courier New"/>
    </w:rPr>
  </w:style>
  <w:style w:styleId="style38" w:type="character">
    <w:name w:val="WW8Num27z0"/>
    <w:next w:val="style38"/>
    <w:rPr>
      <w:rFonts w:ascii="Wingdings" w:cs="Wingdings" w:hAnsi="Wingdings"/>
    </w:rPr>
  </w:style>
  <w:style w:styleId="style39" w:type="character">
    <w:name w:val="WW8Num26z2"/>
    <w:next w:val="style39"/>
    <w:rPr>
      <w:rFonts w:ascii="Wingdings" w:cs="Wingdings" w:hAnsi="Wingdings"/>
    </w:rPr>
  </w:style>
  <w:style w:styleId="style40" w:type="character">
    <w:name w:val="WW8Num26z1"/>
    <w:next w:val="style40"/>
    <w:rPr>
      <w:rFonts w:ascii="Courier New" w:cs="Courier New" w:hAnsi="Courier New"/>
    </w:rPr>
  </w:style>
  <w:style w:styleId="style41" w:type="character">
    <w:name w:val="WW8Num26z0"/>
    <w:next w:val="style41"/>
    <w:rPr>
      <w:rFonts w:ascii="Symbol" w:cs="Symbol" w:hAnsi="Symbol"/>
    </w:rPr>
  </w:style>
  <w:style w:styleId="style42" w:type="character">
    <w:name w:val="WW8Num25z2"/>
    <w:next w:val="style42"/>
    <w:rPr>
      <w:rFonts w:ascii="Wingdings" w:cs="Wingdings" w:hAnsi="Wingdings"/>
    </w:rPr>
  </w:style>
  <w:style w:styleId="style43" w:type="character">
    <w:name w:val="WW8Num25z1"/>
    <w:next w:val="style43"/>
    <w:rPr>
      <w:rFonts w:ascii="Courier New" w:cs="Courier New" w:hAnsi="Courier New"/>
    </w:rPr>
  </w:style>
  <w:style w:styleId="style44" w:type="character">
    <w:name w:val="WW8Num25z0"/>
    <w:next w:val="style44"/>
    <w:rPr>
      <w:rFonts w:ascii="Symbol" w:cs="Symbol" w:hAnsi="Symbol"/>
    </w:rPr>
  </w:style>
  <w:style w:styleId="style45" w:type="character">
    <w:name w:val="WW8Num24z2"/>
    <w:next w:val="style45"/>
    <w:rPr>
      <w:rFonts w:ascii="Wingdings" w:cs="Wingdings" w:hAnsi="Wingdings"/>
    </w:rPr>
  </w:style>
  <w:style w:styleId="style46" w:type="character">
    <w:name w:val="WW8Num24z1"/>
    <w:next w:val="style46"/>
    <w:rPr>
      <w:rFonts w:ascii="Courier New" w:cs="Courier New" w:hAnsi="Courier New"/>
    </w:rPr>
  </w:style>
  <w:style w:styleId="style47" w:type="character">
    <w:name w:val="WW8Num24z0"/>
    <w:next w:val="style47"/>
    <w:rPr>
      <w:rFonts w:ascii="Symbol" w:cs="Symbol" w:hAnsi="Symbol"/>
    </w:rPr>
  </w:style>
  <w:style w:styleId="style48" w:type="character">
    <w:name w:val="WW8Num23z2"/>
    <w:next w:val="style48"/>
    <w:rPr>
      <w:rFonts w:ascii="Wingdings" w:cs="Wingdings" w:hAnsi="Wingdings"/>
    </w:rPr>
  </w:style>
  <w:style w:styleId="style49" w:type="character">
    <w:name w:val="WW8Num23z1"/>
    <w:next w:val="style49"/>
    <w:rPr>
      <w:rFonts w:ascii="Courier New" w:cs="Courier New" w:hAnsi="Courier New"/>
    </w:rPr>
  </w:style>
  <w:style w:styleId="style50" w:type="character">
    <w:name w:val="WW8Num23z0"/>
    <w:next w:val="style50"/>
    <w:rPr>
      <w:rFonts w:ascii="Symbol" w:cs="Symbol" w:hAnsi="Symbol"/>
    </w:rPr>
  </w:style>
  <w:style w:styleId="style51" w:type="character">
    <w:name w:val="WW8Num22z2"/>
    <w:next w:val="style51"/>
    <w:rPr>
      <w:rFonts w:ascii="Wingdings" w:cs="Wingdings" w:hAnsi="Wingdings"/>
    </w:rPr>
  </w:style>
  <w:style w:styleId="style52" w:type="character">
    <w:name w:val="WW8Num22z1"/>
    <w:next w:val="style52"/>
    <w:rPr>
      <w:rFonts w:ascii="Courier New" w:cs="Courier New" w:hAnsi="Courier New"/>
    </w:rPr>
  </w:style>
  <w:style w:styleId="style53" w:type="character">
    <w:name w:val="WW8Num22z0"/>
    <w:next w:val="style53"/>
    <w:rPr>
      <w:rFonts w:ascii="Symbol" w:cs="Symbol" w:hAnsi="Symbol"/>
    </w:rPr>
  </w:style>
  <w:style w:styleId="style54" w:type="character">
    <w:name w:val="WW8Num21z2"/>
    <w:next w:val="style54"/>
    <w:rPr>
      <w:rFonts w:ascii="Wingdings" w:cs="Wingdings" w:hAnsi="Wingdings"/>
    </w:rPr>
  </w:style>
  <w:style w:styleId="style55" w:type="character">
    <w:name w:val="WW8Num21z1"/>
    <w:next w:val="style55"/>
    <w:rPr>
      <w:rFonts w:ascii="Courier New" w:cs="Courier New" w:hAnsi="Courier New"/>
    </w:rPr>
  </w:style>
  <w:style w:styleId="style56" w:type="character">
    <w:name w:val="WW8Num21z0"/>
    <w:next w:val="style56"/>
    <w:rPr>
      <w:rFonts w:ascii="Symbol" w:cs="Symbol" w:hAnsi="Symbol"/>
    </w:rPr>
  </w:style>
  <w:style w:styleId="style57" w:type="character">
    <w:name w:val="WW8Num19z2"/>
    <w:next w:val="style57"/>
    <w:rPr>
      <w:rFonts w:ascii="Wingdings" w:cs="Wingdings" w:hAnsi="Wingdings"/>
    </w:rPr>
  </w:style>
  <w:style w:styleId="style58" w:type="character">
    <w:name w:val="WW8Num19z1"/>
    <w:next w:val="style58"/>
    <w:rPr>
      <w:rFonts w:ascii="Courier New" w:cs="Courier New" w:hAnsi="Courier New"/>
    </w:rPr>
  </w:style>
  <w:style w:styleId="style59" w:type="character">
    <w:name w:val="WW8Num19z0"/>
    <w:next w:val="style59"/>
    <w:rPr>
      <w:rFonts w:ascii="Symbol" w:cs="Symbol" w:hAnsi="Symbol"/>
    </w:rPr>
  </w:style>
  <w:style w:styleId="style60" w:type="character">
    <w:name w:val="WW8Num18z3"/>
    <w:next w:val="style60"/>
    <w:rPr>
      <w:rFonts w:ascii="Symbol" w:cs="Symbol" w:hAnsi="Symbol"/>
    </w:rPr>
  </w:style>
  <w:style w:styleId="style61" w:type="character">
    <w:name w:val="WW8Num18z1"/>
    <w:next w:val="style61"/>
    <w:rPr>
      <w:rFonts w:ascii="Courier New" w:cs="Courier New" w:hAnsi="Courier New"/>
    </w:rPr>
  </w:style>
  <w:style w:styleId="style62" w:type="character">
    <w:name w:val="WW8Num18z0"/>
    <w:next w:val="style62"/>
    <w:rPr>
      <w:rFonts w:ascii="Wingdings" w:cs="Wingdings" w:hAnsi="Wingdings"/>
    </w:rPr>
  </w:style>
  <w:style w:styleId="style63" w:type="character">
    <w:name w:val="WW8Num17z2"/>
    <w:next w:val="style63"/>
    <w:rPr>
      <w:rFonts w:ascii="Wingdings" w:cs="Wingdings" w:hAnsi="Wingdings"/>
    </w:rPr>
  </w:style>
  <w:style w:styleId="style64" w:type="character">
    <w:name w:val="WW8Num17z1"/>
    <w:next w:val="style64"/>
    <w:rPr>
      <w:rFonts w:ascii="Courier New" w:cs="Courier New" w:hAnsi="Courier New"/>
    </w:rPr>
  </w:style>
  <w:style w:styleId="style65" w:type="character">
    <w:name w:val="WW8Num17z0"/>
    <w:next w:val="style65"/>
    <w:rPr>
      <w:rFonts w:ascii="Symbol" w:cs="Symbol" w:hAnsi="Symbol"/>
    </w:rPr>
  </w:style>
  <w:style w:styleId="style66" w:type="character">
    <w:name w:val="WW8Num16z3"/>
    <w:next w:val="style66"/>
    <w:rPr>
      <w:rFonts w:ascii="Symbol" w:cs="Symbol" w:hAnsi="Symbol"/>
    </w:rPr>
  </w:style>
  <w:style w:styleId="style67" w:type="character">
    <w:name w:val="WW8Num16z1"/>
    <w:next w:val="style67"/>
    <w:rPr>
      <w:rFonts w:ascii="Courier New" w:cs="Courier New" w:hAnsi="Courier New"/>
    </w:rPr>
  </w:style>
  <w:style w:styleId="style68" w:type="character">
    <w:name w:val="WW8Num16z0"/>
    <w:next w:val="style68"/>
    <w:rPr>
      <w:rFonts w:ascii="Wingdings" w:cs="Wingdings" w:hAnsi="Wingdings"/>
    </w:rPr>
  </w:style>
  <w:style w:styleId="style69" w:type="character">
    <w:name w:val="WW8Num15z2"/>
    <w:next w:val="style69"/>
    <w:rPr>
      <w:rFonts w:ascii="Wingdings" w:cs="Wingdings" w:hAnsi="Wingdings"/>
    </w:rPr>
  </w:style>
  <w:style w:styleId="style70" w:type="character">
    <w:name w:val="WW8Num15z1"/>
    <w:next w:val="style70"/>
    <w:rPr>
      <w:rFonts w:ascii="Courier New" w:cs="Courier New" w:hAnsi="Courier New"/>
    </w:rPr>
  </w:style>
  <w:style w:styleId="style71" w:type="character">
    <w:name w:val="WW8Num15z0"/>
    <w:next w:val="style71"/>
    <w:rPr>
      <w:rFonts w:ascii="Symbol" w:cs="Symbol" w:hAnsi="Symbol"/>
    </w:rPr>
  </w:style>
  <w:style w:styleId="style72" w:type="character">
    <w:name w:val="WW8Num14z2"/>
    <w:next w:val="style72"/>
    <w:rPr>
      <w:rFonts w:ascii="Wingdings" w:cs="Wingdings" w:hAnsi="Wingdings"/>
    </w:rPr>
  </w:style>
  <w:style w:styleId="style73" w:type="character">
    <w:name w:val="WW8Num14z1"/>
    <w:next w:val="style73"/>
    <w:rPr>
      <w:rFonts w:ascii="Courier New" w:cs="Courier New" w:hAnsi="Courier New"/>
    </w:rPr>
  </w:style>
  <w:style w:styleId="style74" w:type="character">
    <w:name w:val="WW8Num14z0"/>
    <w:next w:val="style74"/>
    <w:rPr>
      <w:rFonts w:ascii="Symbol" w:cs="Symbol" w:hAnsi="Symbol"/>
    </w:rPr>
  </w:style>
  <w:style w:styleId="style75" w:type="character">
    <w:name w:val="WW8Num12z2"/>
    <w:next w:val="style75"/>
    <w:rPr>
      <w:rFonts w:ascii="Wingdings" w:cs="Wingdings" w:hAnsi="Wingdings"/>
    </w:rPr>
  </w:style>
  <w:style w:styleId="style76" w:type="character">
    <w:name w:val="WW8Num12z1"/>
    <w:next w:val="style76"/>
    <w:rPr>
      <w:rFonts w:ascii="Courier New" w:cs="Courier New" w:hAnsi="Courier New"/>
    </w:rPr>
  </w:style>
  <w:style w:styleId="style77" w:type="character">
    <w:name w:val="WW8Num12z0"/>
    <w:next w:val="style77"/>
    <w:rPr>
      <w:rFonts w:ascii="Symbol" w:cs="Symbol" w:hAnsi="Symbol"/>
    </w:rPr>
  </w:style>
  <w:style w:styleId="style78" w:type="character">
    <w:name w:val="WW8Num11z2"/>
    <w:next w:val="style78"/>
    <w:rPr>
      <w:rFonts w:ascii="Wingdings" w:cs="Wingdings" w:hAnsi="Wingdings"/>
    </w:rPr>
  </w:style>
  <w:style w:styleId="style79" w:type="character">
    <w:name w:val="WW8Num11z1"/>
    <w:next w:val="style79"/>
    <w:rPr>
      <w:rFonts w:ascii="Courier New" w:cs="Courier New" w:hAnsi="Courier New"/>
    </w:rPr>
  </w:style>
  <w:style w:styleId="style80" w:type="character">
    <w:name w:val="WW8Num11z0"/>
    <w:next w:val="style80"/>
    <w:rPr>
      <w:rFonts w:ascii="Symbol" w:cs="Symbol" w:hAnsi="Symbol"/>
    </w:rPr>
  </w:style>
  <w:style w:styleId="style81" w:type="character">
    <w:name w:val="WW8Num10z3"/>
    <w:next w:val="style81"/>
    <w:rPr>
      <w:rFonts w:ascii="Symbol" w:cs="Symbol" w:hAnsi="Symbol"/>
    </w:rPr>
  </w:style>
  <w:style w:styleId="style82" w:type="character">
    <w:name w:val="WW8Num10z1"/>
    <w:next w:val="style82"/>
    <w:rPr>
      <w:rFonts w:ascii="Courier New" w:cs="Courier New" w:hAnsi="Courier New"/>
    </w:rPr>
  </w:style>
  <w:style w:styleId="style83" w:type="character">
    <w:name w:val="WW8Num10z0"/>
    <w:next w:val="style83"/>
    <w:rPr>
      <w:rFonts w:ascii="Wingdings" w:cs="Wingdings" w:hAnsi="Wingdings"/>
    </w:rPr>
  </w:style>
  <w:style w:styleId="style84" w:type="character">
    <w:name w:val="WW8Num9z2"/>
    <w:next w:val="style84"/>
    <w:rPr>
      <w:rFonts w:ascii="Wingdings" w:cs="Wingdings" w:hAnsi="Wingdings"/>
    </w:rPr>
  </w:style>
  <w:style w:styleId="style85" w:type="character">
    <w:name w:val="WW8Num9z1"/>
    <w:next w:val="style85"/>
    <w:rPr>
      <w:rFonts w:ascii="Courier New" w:cs="Courier New" w:hAnsi="Courier New"/>
    </w:rPr>
  </w:style>
  <w:style w:styleId="style86" w:type="character">
    <w:name w:val="WW8Num9z0"/>
    <w:next w:val="style86"/>
    <w:rPr>
      <w:rFonts w:ascii="Symbol" w:cs="Symbol" w:hAnsi="Symbol"/>
    </w:rPr>
  </w:style>
  <w:style w:styleId="style87" w:type="character">
    <w:name w:val="WW8Num8z2"/>
    <w:next w:val="style87"/>
    <w:rPr>
      <w:rFonts w:ascii="Wingdings" w:cs="Wingdings" w:hAnsi="Wingdings"/>
    </w:rPr>
  </w:style>
  <w:style w:styleId="style88" w:type="character">
    <w:name w:val="WW8Num8z1"/>
    <w:next w:val="style88"/>
    <w:rPr>
      <w:rFonts w:ascii="Courier New" w:cs="Courier New" w:hAnsi="Courier New"/>
    </w:rPr>
  </w:style>
  <w:style w:styleId="style89" w:type="character">
    <w:name w:val="WW8Num8z0"/>
    <w:next w:val="style89"/>
    <w:rPr>
      <w:rFonts w:ascii="Symbol" w:cs="Symbol" w:hAnsi="Symbol"/>
    </w:rPr>
  </w:style>
  <w:style w:styleId="style90" w:type="character">
    <w:name w:val="WW8Num6z2"/>
    <w:next w:val="style90"/>
    <w:rPr>
      <w:rFonts w:ascii="Wingdings" w:cs="Wingdings" w:hAnsi="Wingdings"/>
    </w:rPr>
  </w:style>
  <w:style w:styleId="style91" w:type="character">
    <w:name w:val="WW8Num6z1"/>
    <w:next w:val="style91"/>
    <w:rPr>
      <w:rFonts w:ascii="Courier New" w:cs="Courier New" w:hAnsi="Courier New"/>
    </w:rPr>
  </w:style>
  <w:style w:styleId="style92" w:type="character">
    <w:name w:val="WW8Num6z0"/>
    <w:next w:val="style92"/>
    <w:rPr>
      <w:rFonts w:ascii="Symbol" w:cs="Symbol" w:hAnsi="Symbol"/>
    </w:rPr>
  </w:style>
  <w:style w:styleId="style93" w:type="character">
    <w:name w:val="WW8Num5z2"/>
    <w:next w:val="style93"/>
    <w:rPr>
      <w:rFonts w:ascii="Wingdings" w:cs="Wingdings" w:hAnsi="Wingdings"/>
    </w:rPr>
  </w:style>
  <w:style w:styleId="style94" w:type="character">
    <w:name w:val="WW8Num5z1"/>
    <w:next w:val="style94"/>
    <w:rPr>
      <w:rFonts w:ascii="Courier New" w:cs="Courier New" w:hAnsi="Courier New"/>
    </w:rPr>
  </w:style>
  <w:style w:styleId="style95" w:type="character">
    <w:name w:val="WW8Num5z0"/>
    <w:next w:val="style95"/>
    <w:rPr>
      <w:rFonts w:ascii="Symbol" w:cs="Symbol" w:hAnsi="Symbol"/>
    </w:rPr>
  </w:style>
  <w:style w:styleId="style96" w:type="character">
    <w:name w:val="WW8Num4z2"/>
    <w:next w:val="style96"/>
    <w:rPr>
      <w:rFonts w:ascii="Wingdings" w:cs="Wingdings" w:hAnsi="Wingdings"/>
    </w:rPr>
  </w:style>
  <w:style w:styleId="style97" w:type="character">
    <w:name w:val="WW8Num4z1"/>
    <w:next w:val="style97"/>
    <w:rPr>
      <w:rFonts w:ascii="Courier New" w:cs="Courier New" w:hAnsi="Courier New"/>
    </w:rPr>
  </w:style>
  <w:style w:styleId="style98" w:type="character">
    <w:name w:val="WW8Num4z0"/>
    <w:next w:val="style98"/>
    <w:rPr>
      <w:rFonts w:ascii="Symbol" w:cs="Symbol" w:hAnsi="Symbol"/>
    </w:rPr>
  </w:style>
  <w:style w:styleId="style99" w:type="character">
    <w:name w:val="WW8Num3z3"/>
    <w:next w:val="style99"/>
    <w:rPr>
      <w:rFonts w:ascii="Symbol" w:cs="Symbol" w:hAnsi="Symbol"/>
    </w:rPr>
  </w:style>
  <w:style w:styleId="style100" w:type="character">
    <w:name w:val="WW8Num3z1"/>
    <w:next w:val="style100"/>
    <w:rPr>
      <w:rFonts w:ascii="Courier New" w:cs="Courier New" w:hAnsi="Courier New"/>
    </w:rPr>
  </w:style>
  <w:style w:styleId="style101" w:type="character">
    <w:name w:val="WW8Num3z0"/>
    <w:next w:val="style101"/>
    <w:rPr>
      <w:rFonts w:ascii="Wingdings" w:cs="Wingdings" w:hAnsi="Wingdings"/>
    </w:rPr>
  </w:style>
  <w:style w:styleId="style102" w:type="character">
    <w:name w:val="WW8Num2z3"/>
    <w:next w:val="style102"/>
    <w:rPr>
      <w:rFonts w:ascii="Symbol" w:cs="Symbol" w:hAnsi="Symbol"/>
    </w:rPr>
  </w:style>
  <w:style w:styleId="style103" w:type="character">
    <w:name w:val="WW8Num2z1"/>
    <w:next w:val="style103"/>
    <w:rPr>
      <w:rFonts w:ascii="Courier New" w:cs="Courier New" w:hAnsi="Courier New"/>
    </w:rPr>
  </w:style>
  <w:style w:styleId="style104" w:type="character">
    <w:name w:val="WW8Num2z0"/>
    <w:next w:val="style104"/>
    <w:rPr>
      <w:rFonts w:ascii="Wingdings" w:cs="Wingdings" w:hAnsi="Wingdings"/>
    </w:rPr>
  </w:style>
  <w:style w:styleId="style105" w:type="character">
    <w:name w:val="WW8Num1z3"/>
    <w:next w:val="style105"/>
    <w:rPr>
      <w:rFonts w:ascii="Symbol" w:cs="Symbol" w:hAnsi="Symbol"/>
    </w:rPr>
  </w:style>
  <w:style w:styleId="style106" w:type="character">
    <w:name w:val="WW8Num1z1"/>
    <w:next w:val="style106"/>
    <w:rPr>
      <w:rFonts w:ascii="Courier New" w:cs="Courier New" w:hAnsi="Courier New"/>
    </w:rPr>
  </w:style>
  <w:style w:styleId="style107" w:type="character">
    <w:name w:val="WW8Num1z0"/>
    <w:next w:val="style107"/>
    <w:rPr>
      <w:rFonts w:ascii="Wingdings" w:cs="Wingdings" w:hAnsi="Wingdings"/>
    </w:rPr>
  </w:style>
  <w:style w:styleId="style108" w:type="paragraph">
    <w:name w:val="Overskrift"/>
    <w:basedOn w:val="style0"/>
    <w:next w:val="style109"/>
    <w:pPr>
      <w:keepNext/>
      <w:spacing w:after="120" w:before="240"/>
    </w:pPr>
    <w:rPr>
      <w:rFonts w:ascii="Arial" w:cs="Mangal" w:eastAsia="Microsoft YaHei" w:hAnsi="Arial"/>
      <w:sz w:val="28"/>
      <w:szCs w:val="28"/>
    </w:rPr>
  </w:style>
  <w:style w:styleId="style109" w:type="paragraph">
    <w:name w:val="Brødtekst"/>
    <w:basedOn w:val="style0"/>
    <w:next w:val="style109"/>
    <w:pPr>
      <w:spacing w:after="120" w:before="0"/>
    </w:pPr>
    <w:rPr/>
  </w:style>
  <w:style w:styleId="style110" w:type="paragraph">
    <w:name w:val="Liste"/>
    <w:basedOn w:val="style109"/>
    <w:next w:val="style110"/>
    <w:pPr/>
    <w:rPr>
      <w:rFonts w:cs="Mangal"/>
    </w:rPr>
  </w:style>
  <w:style w:styleId="style111" w:type="paragraph">
    <w:name w:val="Bildetekst"/>
    <w:basedOn w:val="style0"/>
    <w:next w:val="style111"/>
    <w:pPr>
      <w:suppressLineNumbers/>
      <w:spacing w:after="120" w:before="120"/>
    </w:pPr>
    <w:rPr>
      <w:rFonts w:cs="Mangal"/>
      <w:i/>
      <w:iCs/>
      <w:sz w:val="24"/>
      <w:szCs w:val="24"/>
    </w:rPr>
  </w:style>
  <w:style w:styleId="style112" w:type="paragraph">
    <w:name w:val="Register"/>
    <w:basedOn w:val="style0"/>
    <w:next w:val="style112"/>
    <w:pPr>
      <w:suppressLineNumbers/>
    </w:pPr>
    <w:rPr>
      <w:rFonts w:cs="Mangal"/>
    </w:rPr>
  </w:style>
  <w:style w:styleId="style113" w:type="paragraph">
    <w:name w:val="Rammeinnhold"/>
    <w:basedOn w:val="style109"/>
    <w:next w:val="style113"/>
    <w:pPr/>
    <w:rPr/>
  </w:style>
  <w:style w:styleId="style114" w:type="paragraph">
    <w:name w:val="Normal (Web)"/>
    <w:basedOn w:val="style0"/>
    <w:next w:val="style114"/>
    <w:pPr>
      <w:spacing w:after="280" w:before="280"/>
    </w:pPr>
    <w:rPr/>
  </w:style>
  <w:style w:styleId="style115" w:type="paragraph">
    <w:name w:val="Bobletekst"/>
    <w:basedOn w:val="style0"/>
    <w:next w:val="style115"/>
    <w:pPr/>
    <w:rPr>
      <w:rFonts w:ascii="Tahoma" w:cs="Tahoma" w:hAnsi="Tahoma"/>
      <w:sz w:val="16"/>
      <w:szCs w:val="16"/>
    </w:rPr>
  </w:style>
  <w:style w:styleId="style116" w:type="paragraph">
    <w:name w:val="Ingen mellomrom"/>
    <w:next w:val="style116"/>
    <w:pPr>
      <w:widowControl/>
      <w:tabs>
        <w:tab w:leader="none" w:pos="709" w:val="left"/>
      </w:tabs>
      <w:suppressAutoHyphens w:val="true"/>
      <w:overflowPunct w:val="true"/>
    </w:pPr>
    <w:rPr>
      <w:rFonts w:ascii="Times New Roman" w:cs="Times New Roman" w:eastAsia="Times New Roman" w:hAnsi="Times New Roman"/>
      <w:color w:val="00000A"/>
      <w:sz w:val="24"/>
      <w:szCs w:val="24"/>
      <w:lang w:bidi="ar-SA" w:eastAsia="zh-CN" w:val="nb-NO"/>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op.no/" TargetMode="External"/><Relationship Id="rId3" Type="http://schemas.openxmlformats.org/officeDocument/2006/relationships/hyperlink" Target="http://www.lop.no/" TargetMode="Externa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2416</TotalTime>
  <Application>LibreOffice/3.5$Windows_x86 LibreOffice_project/7122e39-92ed229-498d286-15e43b4-d70da21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2013-02-21T14:42:25.00Z</dcterms:created>
  <cp:lastPrinted>2014-01-03T10:46:17.10Z</cp:lastPrinted>
  <dcterms:modified xsi:type="dcterms:W3CDTF">2014-01-02T10:09:20.20Z</dcterms:modified>
  <cp:revision>10</cp:revision>
</cp:coreProperties>
</file>